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Konsep Globalisasi untuk Kalkulator Maintenance Data Center: Kerangka Kerja Pemodelan Biaya Multi-Regional dan Logika Penyesuaian Dinamis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Ringkasan Eksekutif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era digital yang terdesentralisasi, infrastruktur data center telah berkembang melampaui batas-batas geografis tradisional, menciptakan ekosistem operasional yang sangat kompleks dan beragam. Tantangan utama yang dihadapi oleh operator global saat ini adalah ketidakmampuan model biaya konvensional—yang sering kali bersifat statis dan "satu ukuran untuk semua"—untuk memprediksi Biaya Operasional (OPEX) pemeliharaan secara akurat di berbagai yurisdiksi. Sebuah fasilitas Tier III di Jakarta, Indonesia, memiliki profil biaya, risiko lingkungan, dan dinamika rantai pasok yang sangat berbeda dibandingkan dengan fasilitas serupa di Virginia Utara, Amerika Serikat, atau Frankfurt, Jerman.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ini menyajikan cetak biru komprehensif untuk pengembangan </w:t>
      </w:r>
      <w:r w:rsidDel="00000000" w:rsidR="00000000" w:rsidRPr="00000000">
        <w:rPr>
          <w:rFonts w:ascii="Google Sans Text" w:cs="Google Sans Text" w:eastAsia="Google Sans Text" w:hAnsi="Google Sans Text"/>
          <w:b w:val="1"/>
          <w:bCs w:val="1"/>
          <w:color w:val="1f1f1f"/>
          <w:rtl w:val="0"/>
        </w:rPr>
        <w:t xml:space="preserve">"Global Data Center Maintenance Calculator"</w:t>
      </w:r>
      <w:r w:rsidDel="00000000" w:rsidR="00000000" w:rsidRPr="00000000">
        <w:rPr>
          <w:rFonts w:ascii="Google Sans Text" w:cs="Google Sans Text" w:eastAsia="Google Sans Text" w:hAnsi="Google Sans Text"/>
          <w:color w:val="1f1f1f"/>
          <w:rtl w:val="0"/>
        </w:rPr>
        <w:t xml:space="preserve"> (Kalkulator Pemeliharaan Data Center Global). Konsep ini tidak hanya sekadar alat konversi mata uang, melainkan sebuah mesin simulasi algoritmik yang mengintegrasikan indeks tenaga kerja regional, volatilitas material rantai pasok, kepatuhan regulasi yang ketat, serta faktor lingkungan lokal. Dengan menggunakan data dasar operasional dari fasilitas Tier III di Indonesia sebagai "Baseline Index 1.0"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 membandingkannya dengan skenario CAPEX Tier II/IV di Amerika Serikat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laporan ini membangun logika matematis untuk penyesuaian biaya global.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Analisis ini mencakup pengembangan </w:t>
      </w:r>
      <w:r w:rsidDel="00000000" w:rsidR="00000000" w:rsidRPr="00000000">
        <w:rPr>
          <w:rFonts w:ascii="Google Sans Text" w:cs="Google Sans Text" w:eastAsia="Google Sans Text" w:hAnsi="Google Sans Text"/>
          <w:b w:val="1"/>
          <w:bCs w:val="1"/>
          <w:color w:val="1f1f1f"/>
          <w:rtl w:val="0"/>
        </w:rPr>
        <w:t xml:space="preserve">Indeks Kualitas Pekerjaan (Quality of Work - QoW)</w:t>
      </w:r>
      <w:r w:rsidDel="00000000" w:rsidR="00000000" w:rsidRPr="00000000">
        <w:rPr>
          <w:rFonts w:ascii="Google Sans Text" w:cs="Google Sans Text" w:eastAsia="Google Sans Text" w:hAnsi="Google Sans Text"/>
          <w:color w:val="1f1f1f"/>
          <w:rtl w:val="0"/>
        </w:rPr>
        <w:t xml:space="preserve"> untuk memitigasi risiko </w:t>
      </w:r>
      <w:r w:rsidDel="00000000" w:rsidR="00000000" w:rsidRPr="00000000">
        <w:rPr>
          <w:rFonts w:ascii="Google Sans Text" w:cs="Google Sans Text" w:eastAsia="Google Sans Text" w:hAnsi="Google Sans Text"/>
          <w:i w:val="1"/>
          <w:iCs w:val="1"/>
          <w:color w:val="1f1f1f"/>
          <w:rtl w:val="0"/>
        </w:rPr>
        <w:t xml:space="preserve">rework</w:t>
      </w:r>
      <w:r w:rsidDel="00000000" w:rsidR="00000000" w:rsidRPr="00000000">
        <w:rPr>
          <w:rFonts w:ascii="Google Sans Text" w:cs="Google Sans Text" w:eastAsia="Google Sans Text" w:hAnsi="Google Sans Text"/>
          <w:color w:val="1f1f1f"/>
          <w:rtl w:val="0"/>
        </w:rPr>
        <w:t xml:space="preserve"> (pengerjaan ulang) di pasar tenaga kerja yang kurang matang, serta </w:t>
      </w:r>
      <w:r w:rsidDel="00000000" w:rsidR="00000000" w:rsidRPr="00000000">
        <w:rPr>
          <w:rFonts w:ascii="Google Sans Text" w:cs="Google Sans Text" w:eastAsia="Google Sans Text" w:hAnsi="Google Sans Text"/>
          <w:b w:val="1"/>
          <w:bCs w:val="1"/>
          <w:color w:val="1f1f1f"/>
          <w:rtl w:val="0"/>
        </w:rPr>
        <w:t xml:space="preserve">Logika Penyesuaian Iklim</w:t>
      </w:r>
      <w:r w:rsidDel="00000000" w:rsidR="00000000" w:rsidRPr="00000000">
        <w:rPr>
          <w:rFonts w:ascii="Google Sans Text" w:cs="Google Sans Text" w:eastAsia="Google Sans Text" w:hAnsi="Google Sans Text"/>
          <w:color w:val="1f1f1f"/>
          <w:rtl w:val="0"/>
        </w:rPr>
        <w:t xml:space="preserve"> yang mengorelasikan data polusi udara (PM2.5) dan psikrometri termal dengan degradasi peralatan. Tujuannya adalah memberikan visibilitas total terhadap </w:t>
      </w:r>
      <w:r w:rsidDel="00000000" w:rsidR="00000000" w:rsidRPr="00000000">
        <w:rPr>
          <w:rFonts w:ascii="Google Sans Text" w:cs="Google Sans Text" w:eastAsia="Google Sans Text" w:hAnsi="Google Sans Text"/>
          <w:i w:val="1"/>
          <w:iCs w:val="1"/>
          <w:color w:val="1f1f1f"/>
          <w:rtl w:val="0"/>
        </w:rPr>
        <w:t xml:space="preserve">Total Cost of Ownership</w:t>
      </w:r>
      <w:r w:rsidDel="00000000" w:rsidR="00000000" w:rsidRPr="00000000">
        <w:rPr>
          <w:rFonts w:ascii="Google Sans Text" w:cs="Google Sans Text" w:eastAsia="Google Sans Text" w:hAnsi="Google Sans Text"/>
          <w:color w:val="1f1f1f"/>
          <w:rtl w:val="0"/>
        </w:rPr>
        <w:t xml:space="preserve"> (TCO) bagi pengambil keputusan strategis.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Pendahuluan: Urgensi Globalisasi dalam Pemodelan Biaya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Pertumbuhan eksponensial data center, yang didorong oleh adopsi kecerdasan buatan (AI) dan komputasi awan, telah memaksa industri untuk berekspansi ke pasar-pasar sekunder dan tersier (Tier 2 &amp; 3 Markets).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Namun, ekspansi ini membawa serta variabilitas biaya yang ekstrem. Metode penganggaran tradisional yang menggunakan angka "flat rate" per kW sering kali gagal menangkap nuansa lokal, menyebabkan varians anggaran yang signifikan.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Sebagai contoh, biaya konstruksi di Silicon Valley mencapai US</w:t>
      </w:r>
      <w:r w:rsidDel="00000000" w:rsidR="00000000" w:rsidRPr="00000000">
        <w:rPr>
          <w:rFonts w:ascii="Google Sans Text" w:cs="Google Sans Text" w:eastAsia="Google Sans Text" w:hAnsi="Google Sans Text"/>
          <w:color w:val="1f1f1f"/>
        </w:rPr>
        <w:drawing>
          <wp:inline distB="19050" distT="19050" distL="19050" distR="19050">
            <wp:extent cx="5905500" cy="148800"/>
            <wp:effectExtent b="0" l="0" r="0" t="0"/>
            <wp:docPr id="1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05500" cy="1488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12,4 per watt.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Perbedaan ini tidak hanya berhenti pada konstruksi (CAPEX) tetapi berlanjut secara dramatis ke dalam fase operasional (OPEX). Sebuah kalkulator pemeliharaan yang efektif harus mampu menormalisasi variabel-variabel ini melalui sistem pengindeksan yang canggih.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ini dirancang untuk membedah setiap komponen biaya pemeliharaan—mulai dari gaji teknisi hingga filter generator—dan merekonstruksinya dalam kerangka kerja global yang adaptif.</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Membangun Basis Referensi: Profil Operasional Indonesia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menciptakan indeks global, kita harus terlebih dahulu menetapkan "Titik Nol" atau fasilitas referensi. Berdasarkan data empiris yang tersedia, kita menggunakan profil operasional fasilitas di Indonesia sebagai baseline.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Analisis Struktur Biaya Baseline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Fasilitas referensi ini adalah data center berkapasitas 1.000 kW (1 MW) dengan spesifikasi Tier III, menggunakan pendinginan </w:t>
      </w:r>
      <w:r w:rsidDel="00000000" w:rsidR="00000000" w:rsidRPr="00000000">
        <w:rPr>
          <w:rFonts w:ascii="Google Sans Text" w:cs="Google Sans Text" w:eastAsia="Google Sans Text" w:hAnsi="Google Sans Text"/>
          <w:i w:val="1"/>
          <w:iCs w:val="1"/>
          <w:color w:val="1f1f1f"/>
          <w:rtl w:val="0"/>
        </w:rPr>
        <w:t xml:space="preserve">Water-Cooled Chiller</w:t>
      </w:r>
      <w:r w:rsidDel="00000000" w:rsidR="00000000" w:rsidRPr="00000000">
        <w:rPr>
          <w:rFonts w:ascii="Google Sans Text" w:cs="Google Sans Text" w:eastAsia="Google Sans Text" w:hAnsi="Google Sans Text"/>
          <w:color w:val="1f1f1f"/>
          <w:rtl w:val="0"/>
        </w:rPr>
        <w:t xml:space="preserve"> dan redundansi generator N+1. Total OPEX tahunan tercatat sebesar </w:t>
      </w:r>
      <w:r w:rsidDel="00000000" w:rsidR="00000000" w:rsidRPr="00000000">
        <w:rPr>
          <w:rFonts w:ascii="Google Sans Text" w:cs="Google Sans Text" w:eastAsia="Google Sans Text" w:hAnsi="Google Sans Text"/>
          <w:b w:val="1"/>
          <w:bCs w:val="1"/>
          <w:color w:val="1f1f1f"/>
          <w:rtl w:val="0"/>
        </w:rPr>
        <w:t xml:space="preserve">US$1.631.765</w:t>
      </w:r>
      <w:r w:rsidDel="00000000" w:rsidR="00000000" w:rsidRPr="00000000">
        <w:rPr>
          <w:rFonts w:ascii="Google Sans Text" w:cs="Google Sans Text" w:eastAsia="Google Sans Text" w:hAnsi="Google Sans Text"/>
          <w:color w:val="1f1f1f"/>
          <w:rtl w:val="0"/>
        </w:rPr>
        <w:t xml:space="preserve">, atau setara dengan </w:t>
      </w:r>
      <w:r w:rsidDel="00000000" w:rsidR="00000000" w:rsidRPr="00000000">
        <w:rPr>
          <w:rFonts w:ascii="Google Sans Text" w:cs="Google Sans Text" w:eastAsia="Google Sans Text" w:hAnsi="Google Sans Text"/>
          <w:b w:val="1"/>
          <w:bCs w:val="1"/>
          <w:color w:val="1f1f1f"/>
          <w:rtl w:val="0"/>
        </w:rPr>
        <w:t xml:space="preserve">US$1.632 per kW per tahun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Distribusi biaya baseline ini memberikan wawasan kritikal mengenai alokasi sumber daya di pasar Asia Pasifik (APAC) yang sedang berkembang:</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Energi (42,3%):</w:t>
      </w:r>
      <w:r w:rsidDel="00000000" w:rsidR="00000000" w:rsidRPr="00000000">
        <w:rPr>
          <w:rFonts w:ascii="Google Sans Text" w:cs="Google Sans Text" w:eastAsia="Google Sans Text" w:hAnsi="Google Sans Text"/>
          <w:color w:val="1f1f1f"/>
          <w:rtl w:val="0"/>
        </w:rPr>
        <w:t xml:space="preserve"> Komponen terbesar, didorong oleh efisiensi pendinginan (PUE 1.50) dan tarif listrik lokal.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Ketenagakerjaan (30,1%):</w:t>
      </w:r>
      <w:r w:rsidDel="00000000" w:rsidR="00000000" w:rsidRPr="00000000">
        <w:rPr>
          <w:rFonts w:ascii="Google Sans Text" w:cs="Google Sans Text" w:eastAsia="Google Sans Text" w:hAnsi="Google Sans Text"/>
          <w:color w:val="1f1f1f"/>
          <w:rtl w:val="0"/>
        </w:rPr>
        <w:t xml:space="preserve"> US$490.879 per tahun untuk 23 FTE (</w:t>
      </w:r>
      <w:r w:rsidDel="00000000" w:rsidR="00000000" w:rsidRPr="00000000">
        <w:rPr>
          <w:rFonts w:ascii="Google Sans Text" w:cs="Google Sans Text" w:eastAsia="Google Sans Text" w:hAnsi="Google Sans Text"/>
          <w:i w:val="1"/>
          <w:iCs w:val="1"/>
          <w:color w:val="1f1f1f"/>
          <w:rtl w:val="0"/>
        </w:rPr>
        <w:t xml:space="preserve">Full-Time Equivalent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Pemeliharaan &amp; Suku Cadang (10,7%):</w:t>
      </w:r>
      <w:r w:rsidDel="00000000" w:rsidR="00000000" w:rsidRPr="00000000">
        <w:rPr>
          <w:rFonts w:ascii="Google Sans Text" w:cs="Google Sans Text" w:eastAsia="Google Sans Text" w:hAnsi="Google Sans Text"/>
          <w:color w:val="1f1f1f"/>
          <w:rtl w:val="0"/>
        </w:rPr>
        <w:t xml:space="preserve"> US$174.350 per tahun. Angka ini secara signifikan berada di bawah target industri global sebesar 15–20%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yang mengindikasikan potensi risiko </w:t>
      </w:r>
      <w:r w:rsidDel="00000000" w:rsidR="00000000" w:rsidRPr="00000000">
        <w:rPr>
          <w:rFonts w:ascii="Google Sans Text" w:cs="Google Sans Text" w:eastAsia="Google Sans Text" w:hAnsi="Google Sans Text"/>
          <w:i w:val="1"/>
          <w:iCs w:val="1"/>
          <w:color w:val="1f1f1f"/>
          <w:rtl w:val="0"/>
        </w:rPr>
        <w:t xml:space="preserve">deferred maintenance</w:t>
      </w:r>
      <w:r w:rsidDel="00000000" w:rsidR="00000000" w:rsidRPr="00000000">
        <w:rPr>
          <w:rFonts w:ascii="Google Sans Text" w:cs="Google Sans Text" w:eastAsia="Google Sans Text" w:hAnsi="Google Sans Text"/>
          <w:color w:val="1f1f1f"/>
          <w:rtl w:val="0"/>
        </w:rPr>
        <w:t xml:space="preserve"> (pemeliharaan yang tertunda) atau ketergantungan pada tenaga kerja murah untuk perbaikan reaktif daripada preventif.</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Kepatuhan &amp; Asuransi (6,0%):</w:t>
      </w:r>
      <w:r w:rsidDel="00000000" w:rsidR="00000000" w:rsidRPr="00000000">
        <w:rPr>
          <w:rFonts w:ascii="Google Sans Text" w:cs="Google Sans Text" w:eastAsia="Google Sans Text" w:hAnsi="Google Sans Text"/>
          <w:color w:val="1f1f1f"/>
          <w:rtl w:val="0"/>
        </w:rPr>
        <w:t xml:space="preserve"> US$98.500 per tahun.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kalkulator global, nilai-nilai ini ditetapkan sebagai </w:t>
      </w:r>
      <w:r w:rsidDel="00000000" w:rsidR="00000000" w:rsidRPr="00000000">
        <w:rPr>
          <w:rFonts w:ascii="Google Sans Text" w:cs="Google Sans Text" w:eastAsia="Google Sans Text" w:hAnsi="Google Sans Text"/>
          <w:b w:val="1"/>
          <w:bCs w:val="1"/>
          <w:color w:val="1f1f1f"/>
          <w:rtl w:val="0"/>
        </w:rPr>
        <w:t xml:space="preserve">Indeks 1.0</w:t>
      </w:r>
      <w:r w:rsidDel="00000000" w:rsidR="00000000" w:rsidRPr="00000000">
        <w:rPr>
          <w:rFonts w:ascii="Google Sans Text" w:cs="Google Sans Text" w:eastAsia="Google Sans Text" w:hAnsi="Google Sans Text"/>
          <w:color w:val="1f1f1f"/>
          <w:rtl w:val="0"/>
        </w:rPr>
        <w:t xml:space="preserve">. Semua biaya di wilayah lain (US, EU, LATAM) akan dihitung sebagai pengali (multiplier) terhadap baseline ini.</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Rasio Kepadatan Staf (Staffing Density)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Salah satu metrik kunci dari baseline Indonesia adalah kepadatan staf yang tinggi, yaitu </w:t>
      </w:r>
      <w:r w:rsidDel="00000000" w:rsidR="00000000" w:rsidRPr="00000000">
        <w:rPr>
          <w:rFonts w:ascii="Google Sans Text" w:cs="Google Sans Text" w:eastAsia="Google Sans Text" w:hAnsi="Google Sans Text"/>
          <w:b w:val="1"/>
          <w:bCs w:val="1"/>
          <w:color w:val="1f1f1f"/>
          <w:rtl w:val="0"/>
        </w:rPr>
        <w:t xml:space="preserve">23,0 FTE per MW</w:t>
      </w:r>
      <w:r w:rsidDel="00000000" w:rsidR="00000000" w:rsidRPr="00000000">
        <w:rPr>
          <w:rFonts w:ascii="Google Sans Text" w:cs="Google Sans Text" w:eastAsia="Google Sans Text" w:hAnsi="Google Sans Text"/>
          <w:color w:val="1f1f1f"/>
          <w:rtl w:val="0"/>
        </w:rPr>
        <w:t xml:space="preserve"> dengan model </w:t>
      </w:r>
      <w:r w:rsidDel="00000000" w:rsidR="00000000" w:rsidRPr="00000000">
        <w:rPr>
          <w:rFonts w:ascii="Google Sans Text" w:cs="Google Sans Text" w:eastAsia="Google Sans Text" w:hAnsi="Google Sans Text"/>
          <w:i w:val="1"/>
          <w:iCs w:val="1"/>
          <w:color w:val="1f1f1f"/>
          <w:rtl w:val="0"/>
        </w:rPr>
        <w:t xml:space="preserve">Full In-House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Di pasar negara maju, angka ini dianggap tidak efisien. Kalkulator harus mampu membedakan antara "Kepadatan Staf Berbasis Biaya Rendah" (di mana tenaga kerja manusia lebih murah daripada otomatisasi) dan "Kepadatan Staf Berbasis Kebutuhan Teknis" (di mana kompleksitas Tier IV membutuhkan lebih banyak spesialis).</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 Indeks Tenaga Kerja dan Arbitrase Keterampilan Global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Tenaga kerja merupakan variabel paling dinamis dalam pemeliharaan data center. Biaya seorang </w:t>
      </w:r>
      <w:r w:rsidDel="00000000" w:rsidR="00000000" w:rsidRPr="00000000">
        <w:rPr>
          <w:rFonts w:ascii="Google Sans Text" w:cs="Google Sans Text" w:eastAsia="Google Sans Text" w:hAnsi="Google Sans Text"/>
          <w:i w:val="1"/>
          <w:iCs w:val="1"/>
          <w:color w:val="1f1f1f"/>
          <w:rtl w:val="0"/>
        </w:rPr>
        <w:t xml:space="preserve">Facility Manager</w:t>
      </w:r>
      <w:r w:rsidDel="00000000" w:rsidR="00000000" w:rsidRPr="00000000">
        <w:rPr>
          <w:rFonts w:ascii="Google Sans Text" w:cs="Google Sans Text" w:eastAsia="Google Sans Text" w:hAnsi="Google Sans Text"/>
          <w:color w:val="1f1f1f"/>
          <w:rtl w:val="0"/>
        </w:rPr>
        <w:t xml:space="preserve"> di Jakarta sangat berbeda dengan di London, tidak hanya dalam hal gaji pokok, tetapi juga dalam struktur tunjangan, pajak, dan produktivitas.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Pengembangan Multiplier Tenaga Kerja Regional (</w:t>
      </w:r>
      <w:r w:rsidDel="00000000" w:rsidR="00000000" w:rsidRPr="00000000">
        <w:rPr>
          <w:rFonts w:ascii="Google Sans" w:cs="Google Sans" w:eastAsia="Google Sans" w:hAnsi="Google Sans"/>
          <w:color w:val="1f1f1f"/>
        </w:rPr>
        <w:drawing>
          <wp:inline distB="19050" distT="19050" distL="19050" distR="19050">
            <wp:extent cx="454075" cy="198658"/>
            <wp:effectExtent b="0" l="0" r="0" t="0"/>
            <wp:docPr id="1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4075" cy="198658"/>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mengglobalisasikan biaya tenaga kerja, kalkulator menggunakan algoritma yang membandingkan "Biaya Total Perusahaan" (</w:t>
      </w:r>
      <w:r w:rsidDel="00000000" w:rsidR="00000000" w:rsidRPr="00000000">
        <w:rPr>
          <w:rFonts w:ascii="Google Sans Text" w:cs="Google Sans Text" w:eastAsia="Google Sans Text" w:hAnsi="Google Sans Text"/>
          <w:i w:val="1"/>
          <w:iCs w:val="1"/>
          <w:color w:val="1f1f1f"/>
          <w:rtl w:val="0"/>
        </w:rPr>
        <w:t xml:space="preserve">Fully Burdened Cost</w:t>
      </w:r>
      <w:r w:rsidDel="00000000" w:rsidR="00000000" w:rsidRPr="00000000">
        <w:rPr>
          <w:rFonts w:ascii="Google Sans Text" w:cs="Google Sans Text" w:eastAsia="Google Sans Text" w:hAnsi="Google Sans Text"/>
          <w:color w:val="1f1f1f"/>
          <w:rtl w:val="0"/>
        </w:rPr>
        <w:t xml:space="preserve">) untuk peran-peran kunci.</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Amerika Utara (US &amp; Canada)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Pasar AS, khususnya di hub utama seperti Northern Virginia (NoVA) dan Silicon Valley, menghadapi tekanan inflasi upah yang ekstrem akibat kekurangan tenaga kerja terampil (</w:t>
      </w:r>
      <w:r w:rsidDel="00000000" w:rsidR="00000000" w:rsidRPr="00000000">
        <w:rPr>
          <w:rFonts w:ascii="Google Sans Text" w:cs="Google Sans Text" w:eastAsia="Google Sans Text" w:hAnsi="Google Sans Text"/>
          <w:i w:val="1"/>
          <w:iCs w:val="1"/>
          <w:color w:val="1f1f1f"/>
          <w:rtl w:val="0"/>
        </w:rPr>
        <w:t xml:space="preserve">labor shortage</w:t>
      </w:r>
      <w:r w:rsidDel="00000000" w:rsidR="00000000" w:rsidRPr="00000000">
        <w:rPr>
          <w:rFonts w:ascii="Google Sans Text" w:cs="Google Sans Text" w:eastAsia="Google Sans Text" w:hAnsi="Google Sans Text"/>
          <w:color w:val="1f1f1f"/>
          <w:rtl w:val="0"/>
        </w:rPr>
        <w:t xml:space="preserve">) dan persaingan dengan perusahaan </w:t>
      </w:r>
      <w:r w:rsidDel="00000000" w:rsidR="00000000" w:rsidRPr="00000000">
        <w:rPr>
          <w:rFonts w:ascii="Google Sans Text" w:cs="Google Sans Text" w:eastAsia="Google Sans Text" w:hAnsi="Google Sans Text"/>
          <w:i w:val="1"/>
          <w:iCs w:val="1"/>
          <w:color w:val="1f1f1f"/>
          <w:rtl w:val="0"/>
        </w:rPr>
        <w:t xml:space="preserve">hyperscaler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Indeks Tenaga Kerja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54075" cy="198658"/>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4075" cy="19865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4,5x - 6,0x</w:t>
      </w:r>
      <w:r w:rsidDel="00000000" w:rsidR="00000000" w:rsidRPr="00000000">
        <w:rPr>
          <w:rFonts w:ascii="Google Sans Text" w:cs="Google Sans Text" w:eastAsia="Google Sans Text" w:hAnsi="Google Sans Text"/>
          <w:color w:val="1f1f1f"/>
          <w:rtl w:val="0"/>
        </w:rPr>
        <w:t xml:space="preserve"> dari Baseline Indonesia.</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Faktor Pendorong:</w:t>
      </w:r>
      <w:r w:rsidDel="00000000" w:rsidR="00000000" w:rsidRPr="00000000">
        <w:rPr>
          <w:rFonts w:ascii="Google Sans Text" w:cs="Google Sans Text" w:eastAsia="Google Sans Text" w:hAnsi="Google Sans Text"/>
          <w:color w:val="1f1f1f"/>
          <w:rtl w:val="0"/>
        </w:rPr>
        <w:t xml:space="preserve"> Serikat pekerja (</w:t>
      </w:r>
      <w:r w:rsidDel="00000000" w:rsidR="00000000" w:rsidRPr="00000000">
        <w:rPr>
          <w:rFonts w:ascii="Google Sans Text" w:cs="Google Sans Text" w:eastAsia="Google Sans Text" w:hAnsi="Google Sans Text"/>
          <w:i w:val="1"/>
          <w:iCs w:val="1"/>
          <w:color w:val="1f1f1f"/>
          <w:rtl w:val="0"/>
        </w:rPr>
        <w:t xml:space="preserve">unions</w:t>
      </w:r>
      <w:r w:rsidDel="00000000" w:rsidR="00000000" w:rsidRPr="00000000">
        <w:rPr>
          <w:rFonts w:ascii="Google Sans Text" w:cs="Google Sans Text" w:eastAsia="Google Sans Text" w:hAnsi="Google Sans Text"/>
          <w:color w:val="1f1f1f"/>
          <w:rtl w:val="0"/>
        </w:rPr>
        <w:t xml:space="preserve">) yang kuat di sektor kelistrikan dan mekanikal, biaya asuransi kesehatan yang tinggi, dan ekspektasi gaji teknisi yang kompetitif.</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Implikasi Kalkulator:</w:t>
      </w:r>
      <w:r w:rsidDel="00000000" w:rsidR="00000000" w:rsidRPr="00000000">
        <w:rPr>
          <w:rFonts w:ascii="Google Sans Text" w:cs="Google Sans Text" w:eastAsia="Google Sans Text" w:hAnsi="Google Sans Text"/>
          <w:color w:val="1f1f1f"/>
          <w:rtl w:val="0"/>
        </w:rPr>
        <w:t xml:space="preserve"> Meskipun biaya per jam sangat tinggi, efisiensi sering kali lebih tinggi karena penggunaan alat bantu canggih dan otomatisasi, menekan jumlah jam kerja yang dibutuhkan.</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Eropa (EU - FLAP-D Markets)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Wilayah Frankfurt, London, Amsterdam, Paris, dan Dublin (FLAP-D) memiliki karakteristik pasar tenaga kerja yang kaku.</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Indeks Tenaga Kerja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54075" cy="198658"/>
            <wp:effectExtent b="0" l="0" r="0" t="0"/>
            <wp:docPr id="2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4075" cy="19865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4,0x - 5,2x</w:t>
      </w:r>
      <w:r w:rsidDel="00000000" w:rsidR="00000000" w:rsidRPr="00000000">
        <w:rPr>
          <w:rFonts w:ascii="Google Sans Text" w:cs="Google Sans Text" w:eastAsia="Google Sans Text" w:hAnsi="Google Sans Text"/>
          <w:color w:val="1f1f1f"/>
          <w:rtl w:val="0"/>
        </w:rPr>
        <w:t xml:space="preserve"> dari Baseline Indonesia.</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Faktor Pendorong:</w:t>
      </w:r>
      <w:r w:rsidDel="00000000" w:rsidR="00000000" w:rsidRPr="00000000">
        <w:rPr>
          <w:rFonts w:ascii="Google Sans Text" w:cs="Google Sans Text" w:eastAsia="Google Sans Text" w:hAnsi="Google Sans Text"/>
          <w:color w:val="1f1f1f"/>
          <w:rtl w:val="0"/>
        </w:rPr>
        <w:t xml:space="preserve"> Kontribusi jaminan sosial yang tinggi, aturan jam kerja yang ketat (</w:t>
      </w:r>
      <w:r w:rsidDel="00000000" w:rsidR="00000000" w:rsidRPr="00000000">
        <w:rPr>
          <w:rFonts w:ascii="Google Sans Text" w:cs="Google Sans Text" w:eastAsia="Google Sans Text" w:hAnsi="Google Sans Text"/>
          <w:i w:val="1"/>
          <w:iCs w:val="1"/>
          <w:color w:val="1f1f1f"/>
          <w:rtl w:val="0"/>
        </w:rPr>
        <w:t xml:space="preserve">Working Time Directive</w:t>
      </w:r>
      <w:r w:rsidDel="00000000" w:rsidR="00000000" w:rsidRPr="00000000">
        <w:rPr>
          <w:rFonts w:ascii="Google Sans Text" w:cs="Google Sans Text" w:eastAsia="Google Sans Text" w:hAnsi="Google Sans Text"/>
          <w:color w:val="1f1f1f"/>
          <w:rtl w:val="0"/>
        </w:rPr>
        <w:t xml:space="preserve">), dan hari libur/cuti yang lebih banyak dibandingkan APAC atau US.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Implikasi Kalkulator:</w:t>
      </w:r>
      <w:r w:rsidDel="00000000" w:rsidR="00000000" w:rsidRPr="00000000">
        <w:rPr>
          <w:rFonts w:ascii="Google Sans Text" w:cs="Google Sans Text" w:eastAsia="Google Sans Text" w:hAnsi="Google Sans Text"/>
          <w:color w:val="1f1f1f"/>
          <w:rtl w:val="0"/>
        </w:rPr>
        <w:t xml:space="preserve"> Harus memperhitungkan "Coverage Ratio" yang lebih tinggi. Jika satu posisi 24/7 di Indonesia membutuhkan 4-5 orang, di Eropa mungkin membutuhkan 5-6 orang untuk menutupi cuti dan batas jam kerja tanpa melanggar regulasi.</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Asia Pasifik (APAC - Mature vs. Emerging)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APAC bukanlah pasar tunggal. Kalkulator harus membedakan antara pasar matang dan berkembang.</w:t>
      </w:r>
    </w:p>
    <w:p w:rsidR="00000000" w:rsidDel="00000000" w:rsidP="00000000" w:rsidRDefault="00000000" w:rsidRPr="00000000" w14:paraId="0000002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APAC Maju (Singapura, Tokyo, Sydney):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3,5x - 4,5x</w:t>
      </w:r>
      <w:r w:rsidDel="00000000" w:rsidR="00000000" w:rsidRPr="00000000">
        <w:rPr>
          <w:rFonts w:ascii="Google Sans Text" w:cs="Google Sans Text" w:eastAsia="Google Sans Text" w:hAnsi="Google Sans Text"/>
          <w:color w:val="1f1f1f"/>
          <w:rtl w:val="0"/>
        </w:rPr>
        <w:t xml:space="preserve">. Biaya hidup tinggi dan ketersediaan lahan/tenaga kerja yang terbatas memicu kenaikan biaya.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APAC Berkembang (Johor, Mumbai, Hanoi):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0,8x - 1,1x</w:t>
      </w:r>
      <w:r w:rsidDel="00000000" w:rsidR="00000000" w:rsidRPr="00000000">
        <w:rPr>
          <w:rFonts w:ascii="Google Sans Text" w:cs="Google Sans Text" w:eastAsia="Google Sans Text" w:hAnsi="Google Sans Text"/>
          <w:color w:val="1f1f1f"/>
          <w:rtl w:val="0"/>
        </w:rPr>
        <w:t xml:space="preserve">. Mirip dengan baseline Indonesia, namun dengan variasi lokal. Mumbai, misalnya, mungkin memiliki biaya tenaga kerja teknis yang sedikit lebih rendah namun dengan </w:t>
      </w:r>
      <w:r w:rsidDel="00000000" w:rsidR="00000000" w:rsidRPr="00000000">
        <w:rPr>
          <w:rFonts w:ascii="Google Sans Text" w:cs="Google Sans Text" w:eastAsia="Google Sans Text" w:hAnsi="Google Sans Text"/>
          <w:i w:val="1"/>
          <w:iCs w:val="1"/>
          <w:color w:val="1f1f1f"/>
          <w:rtl w:val="0"/>
        </w:rPr>
        <w:t xml:space="preserve">overhead</w:t>
      </w:r>
      <w:r w:rsidDel="00000000" w:rsidR="00000000" w:rsidRPr="00000000">
        <w:rPr>
          <w:rFonts w:ascii="Google Sans Text" w:cs="Google Sans Text" w:eastAsia="Google Sans Text" w:hAnsi="Google Sans Text"/>
          <w:color w:val="1f1f1f"/>
          <w:rtl w:val="0"/>
        </w:rPr>
        <w:t xml:space="preserve"> manajerial yang lebih tinggi.</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Amerika Latin (LATAM)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Pasar seperti Brasil (São Paulo), Chili (Santiago), dan Meksiko (Querétaro) sedang tumbuh pesat.</w:t>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Indeks Tenaga Kerja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54075" cy="198658"/>
            <wp:effectExtent b="0" l="0" r="0" t="0"/>
            <wp:docPr id="2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4075" cy="19865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1,2x - 1,8x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Faktor Pendorong:</w:t>
      </w:r>
      <w:r w:rsidDel="00000000" w:rsidR="00000000" w:rsidRPr="00000000">
        <w:rPr>
          <w:rFonts w:ascii="Google Sans Text" w:cs="Google Sans Text" w:eastAsia="Google Sans Text" w:hAnsi="Google Sans Text"/>
          <w:color w:val="1f1f1f"/>
          <w:rtl w:val="0"/>
        </w:rPr>
        <w:t xml:space="preserve"> Inflasi gaji untuk teknisi bersertifikasi (misalnya ATD, CDCP) karena kelangkaan talenta lokal.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Biaya keamanan fisik (</w:t>
      </w:r>
      <w:r w:rsidDel="00000000" w:rsidR="00000000" w:rsidRPr="00000000">
        <w:rPr>
          <w:rFonts w:ascii="Google Sans Text" w:cs="Google Sans Text" w:eastAsia="Google Sans Text" w:hAnsi="Google Sans Text"/>
          <w:i w:val="1"/>
          <w:iCs w:val="1"/>
          <w:color w:val="1f1f1f"/>
          <w:rtl w:val="0"/>
        </w:rPr>
        <w:t xml:space="preserve">physical security</w:t>
      </w:r>
      <w:r w:rsidDel="00000000" w:rsidR="00000000" w:rsidRPr="00000000">
        <w:rPr>
          <w:rFonts w:ascii="Google Sans Text" w:cs="Google Sans Text" w:eastAsia="Google Sans Text" w:hAnsi="Google Sans Text"/>
          <w:color w:val="1f1f1f"/>
          <w:rtl w:val="0"/>
        </w:rPr>
        <w:t xml:space="preserve">) di wilayah ini sering kali jauh lebih tinggi daripada rata-rata global karena risiko keamanan regional.</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Logika Penyesuaian Shift dan Rostering (Pola Kerja 2-2-3)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Biaya tenaga kerja tidak hanya tentang gaji per jam, tetapi tentang berapa banyak orang yang dibutuhkan untuk menjaga fasilitas tetap berjalan 24/7/365. Kalkulator mengintegrasikan logika penjadwalan </w:t>
      </w:r>
      <w:r w:rsidDel="00000000" w:rsidR="00000000" w:rsidRPr="00000000">
        <w:rPr>
          <w:rFonts w:ascii="Google Sans Text" w:cs="Google Sans Text" w:eastAsia="Google Sans Text" w:hAnsi="Google Sans Text"/>
          <w:i w:val="1"/>
          <w:iCs w:val="1"/>
          <w:color w:val="1f1f1f"/>
          <w:rtl w:val="0"/>
        </w:rPr>
        <w:t xml:space="preserve">Panama Schedule</w:t>
      </w:r>
      <w:r w:rsidDel="00000000" w:rsidR="00000000" w:rsidRPr="00000000">
        <w:rPr>
          <w:rFonts w:ascii="Google Sans Text" w:cs="Google Sans Text" w:eastAsia="Google Sans Text" w:hAnsi="Google Sans Text"/>
          <w:color w:val="1f1f1f"/>
          <w:rtl w:val="0"/>
        </w:rPr>
        <w:t xml:space="preserve"> atau pola 2-2-3 yang menjadi standar industri untuk meminimalkan kelelahan.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Algoritma Kebutuhan FTE: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mengisi satu posisi "kursi panas" (24 jam):</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Total Jam Operasional:</w:t>
      </w:r>
      <w:r w:rsidDel="00000000" w:rsidR="00000000" w:rsidRPr="00000000">
        <w:rPr>
          <w:rFonts w:ascii="Google Sans Text" w:cs="Google Sans Text" w:eastAsia="Google Sans Text" w:hAnsi="Google Sans Text"/>
          <w:color w:val="1f1f1f"/>
          <w:rtl w:val="0"/>
        </w:rPr>
        <w:t xml:space="preserve"> 8.760 jam/tahun.</w:t>
      </w:r>
    </w:p>
    <w:p w:rsidR="00000000" w:rsidDel="00000000" w:rsidP="00000000" w:rsidRDefault="00000000" w:rsidRPr="00000000" w14:paraId="0000003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Jam Kerja Standar per FTE:</w:t>
      </w:r>
      <w:r w:rsidDel="00000000" w:rsidR="00000000" w:rsidRPr="00000000">
        <w:rPr>
          <w:rFonts w:ascii="Google Sans Text" w:cs="Google Sans Text" w:eastAsia="Google Sans Text" w:hAnsi="Google Sans Text"/>
          <w:color w:val="1f1f1f"/>
          <w:rtl w:val="0"/>
        </w:rPr>
        <w:t xml:space="preserve"> ~2.080 jam/tahun (40 jam/minggu).</w:t>
      </w:r>
    </w:p>
    <w:p w:rsidR="00000000" w:rsidDel="00000000" w:rsidP="00000000" w:rsidRDefault="00000000" w:rsidRPr="00000000" w14:paraId="0000003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Rasio Cakupan Dasar: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547289" cy="214901"/>
            <wp:effectExtent b="0" l="0" r="0" t="0"/>
            <wp:docPr id="2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547289" cy="2149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FTE.</w:t>
      </w:r>
    </w:p>
    <w:p w:rsidR="00000000" w:rsidDel="00000000" w:rsidP="00000000" w:rsidRDefault="00000000" w:rsidRPr="00000000" w14:paraId="0000003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Faktor Penyusutan (Shrinkage):</w:t>
      </w:r>
      <w:r w:rsidDel="00000000" w:rsidR="00000000" w:rsidRPr="00000000">
        <w:rPr>
          <w:rFonts w:ascii="Google Sans Text" w:cs="Google Sans Text" w:eastAsia="Google Sans Text" w:hAnsi="Google Sans Text"/>
          <w:color w:val="1f1f1f"/>
          <w:rtl w:val="0"/>
        </w:rPr>
        <w:t xml:space="preserve"> Memperhitungkan cuti tahunan, sakit, pelatihan, dan istirahat. Rata-rata industri adalah 30-35%.</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Kebutuhan Riil: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005707" cy="258610"/>
            <wp:effectExtent b="0" l="0" r="0" t="0"/>
            <wp:docPr id="22"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005707" cy="25861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FTE per posisi.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Verifikasi Baseline:</w:t>
      </w:r>
      <w:r w:rsidDel="00000000" w:rsidR="00000000" w:rsidRPr="00000000">
        <w:rPr>
          <w:rFonts w:ascii="Google Sans Text" w:cs="Google Sans Text" w:eastAsia="Google Sans Text" w:hAnsi="Google Sans Text"/>
          <w:color w:val="1f1f1f"/>
          <w:rtl w:val="0"/>
        </w:rPr>
        <w:t xml:space="preserve"> Dalam laporan OPEX Indonesia, terdapat </w:t>
      </w:r>
      <w:r w:rsidDel="00000000" w:rsidR="00000000" w:rsidRPr="00000000">
        <w:rPr>
          <w:rFonts w:ascii="Google Sans Text" w:cs="Google Sans Text" w:eastAsia="Google Sans Text" w:hAnsi="Google Sans Text"/>
          <w:b w:val="1"/>
          <w:bCs w:val="1"/>
          <w:color w:val="1f1f1f"/>
          <w:rtl w:val="0"/>
        </w:rPr>
        <w:t xml:space="preserve">5,0 Maintenance Team Lead (MTL)</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5,0 Security Guard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Angka ini mendekati rasio cakupan 24/7 yang ideal, memvalidasi model ini. Namun, di negara dengan hak cuti yang lebih tinggi (seperti Prancis atau Jerman), </w:t>
      </w:r>
      <w:r w:rsidDel="00000000" w:rsidR="00000000" w:rsidRPr="00000000">
        <w:rPr>
          <w:rFonts w:ascii="Google Sans Text" w:cs="Google Sans Text" w:eastAsia="Google Sans Text" w:hAnsi="Google Sans Text"/>
          <w:i w:val="1"/>
          <w:iCs w:val="1"/>
          <w:color w:val="1f1f1f"/>
          <w:rtl w:val="0"/>
        </w:rPr>
        <w:t xml:space="preserve">Shrinkage Factor</w:t>
      </w:r>
      <w:r w:rsidDel="00000000" w:rsidR="00000000" w:rsidRPr="00000000">
        <w:rPr>
          <w:rFonts w:ascii="Google Sans Text" w:cs="Google Sans Text" w:eastAsia="Google Sans Text" w:hAnsi="Google Sans Text"/>
          <w:color w:val="1f1f1f"/>
          <w:rtl w:val="0"/>
        </w:rPr>
        <w:t xml:space="preserve"> bisa mencapai 40-45%, sehingga membutuhkan 7,0 FTE per posisi. Kalkulator akan secara otomatis menyesuaikan jumlah staf berdasarkan input negara.</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Modul Material dan Rantai Pasok (Supply Chain)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Pemeliharaan membutuhkan aliran material yang konstan: filter, oli, kapasitor UPS, refrigeran, dan suku cadang kritis. Di pasar global, "Harga Barang" hanyalah satu komponen kecil dari "Biaya Barang Sampai di Lokasi" (</w:t>
      </w:r>
      <w:r w:rsidDel="00000000" w:rsidR="00000000" w:rsidRPr="00000000">
        <w:rPr>
          <w:rFonts w:ascii="Google Sans Text" w:cs="Google Sans Text" w:eastAsia="Google Sans Text" w:hAnsi="Google Sans Text"/>
          <w:i w:val="1"/>
          <w:iCs w:val="1"/>
          <w:color w:val="1f1f1f"/>
          <w:rtl w:val="0"/>
        </w:rPr>
        <w:t xml:space="preserve">Landed Cost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Indeks Biaya Material Terkirim (</w:t>
      </w:r>
      <w:r w:rsidDel="00000000" w:rsidR="00000000" w:rsidRPr="00000000">
        <w:rPr>
          <w:rFonts w:ascii="Google Sans" w:cs="Google Sans" w:eastAsia="Google Sans" w:hAnsi="Google Sans"/>
          <w:color w:val="1f1f1f"/>
        </w:rPr>
        <w:drawing>
          <wp:inline distB="19050" distT="19050" distL="19050" distR="19050">
            <wp:extent cx="391790" cy="203150"/>
            <wp:effectExtent b="0" l="0" r="0" t="0"/>
            <wp:docPr id="2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91790" cy="203150"/>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menggunakan indeks yang memperhitungkan logistik, tarif impor, dan risiko ketersediaan.</w:t>
      </w:r>
    </w:p>
    <w:p w:rsidR="00000000" w:rsidDel="00000000" w:rsidP="00000000" w:rsidRDefault="00000000" w:rsidRPr="00000000" w14:paraId="0000003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1 Logistics Hubs (US, EU, Singapura):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984723" cy="231700"/>
            <wp:effectExtent b="0" l="0" r="0" t="0"/>
            <wp:docPr id="2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984723" cy="2317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Akses langsung ke gudang distribusi OEM global. Waktu tunggu (</w:t>
      </w:r>
      <w:r w:rsidDel="00000000" w:rsidR="00000000" w:rsidRPr="00000000">
        <w:rPr>
          <w:rFonts w:ascii="Google Sans Text" w:cs="Google Sans Text" w:eastAsia="Google Sans Text" w:hAnsi="Google Sans Text"/>
          <w:i w:val="1"/>
          <w:iCs w:val="1"/>
          <w:color w:val="1f1f1f"/>
          <w:rtl w:val="0"/>
        </w:rPr>
        <w:t xml:space="preserve">lead time</w:t>
      </w:r>
      <w:r w:rsidDel="00000000" w:rsidR="00000000" w:rsidRPr="00000000">
        <w:rPr>
          <w:rFonts w:ascii="Google Sans Text" w:cs="Google Sans Text" w:eastAsia="Google Sans Text" w:hAnsi="Google Sans Text"/>
          <w:color w:val="1f1f1f"/>
          <w:rtl w:val="0"/>
        </w:rPr>
        <w:t xml:space="preserve">) pendek, memungkinkan inventaris "Just-in-Time" yang rendah biaya.</w:t>
      </w:r>
    </w:p>
    <w:p w:rsidR="00000000" w:rsidDel="00000000" w:rsidP="00000000" w:rsidRDefault="00000000" w:rsidRPr="00000000" w14:paraId="0000003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Import-Reliant Markets (Indonesia, Brasil, Nigeria):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697088" cy="230114"/>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697088" cy="2301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Tarif &amp; Pajak:</w:t>
      </w:r>
      <w:r w:rsidDel="00000000" w:rsidR="00000000" w:rsidRPr="00000000">
        <w:rPr>
          <w:rFonts w:ascii="Google Sans Text" w:cs="Google Sans Text" w:eastAsia="Google Sans Text" w:hAnsi="Google Sans Text"/>
          <w:color w:val="1f1f1f"/>
          <w:rtl w:val="0"/>
        </w:rPr>
        <w:t xml:space="preserve"> Bea masuk untuk peralatan elektronik dan mekanikal presisi bisa sangat tinggi. Di Brasil, fenomena "Custo Brasil" dapat melipatgandakan harga perangkat keras impor.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E">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Logistik:</w:t>
      </w:r>
      <w:r w:rsidDel="00000000" w:rsidR="00000000" w:rsidRPr="00000000">
        <w:rPr>
          <w:rFonts w:ascii="Google Sans Text" w:cs="Google Sans Text" w:eastAsia="Google Sans Text" w:hAnsi="Google Sans Text"/>
          <w:color w:val="1f1f1f"/>
          <w:rtl w:val="0"/>
        </w:rPr>
        <w:t xml:space="preserve"> Hambatan bea cukai (</w:t>
      </w:r>
      <w:r w:rsidDel="00000000" w:rsidR="00000000" w:rsidRPr="00000000">
        <w:rPr>
          <w:rFonts w:ascii="Google Sans Text" w:cs="Google Sans Text" w:eastAsia="Google Sans Text" w:hAnsi="Google Sans Text"/>
          <w:i w:val="1"/>
          <w:iCs w:val="1"/>
          <w:color w:val="1f1f1f"/>
          <w:rtl w:val="0"/>
        </w:rPr>
        <w:t xml:space="preserve">customs clearance</w:t>
      </w:r>
      <w:r w:rsidDel="00000000" w:rsidR="00000000" w:rsidRPr="00000000">
        <w:rPr>
          <w:rFonts w:ascii="Google Sans Text" w:cs="Google Sans Text" w:eastAsia="Google Sans Text" w:hAnsi="Google Sans Text"/>
          <w:color w:val="1f1f1f"/>
          <w:rtl w:val="0"/>
        </w:rPr>
        <w:t xml:space="preserve">) yang lama dan infrastruktur </w:t>
      </w:r>
      <w:r w:rsidDel="00000000" w:rsidR="00000000" w:rsidRPr="00000000">
        <w:rPr>
          <w:rFonts w:ascii="Google Sans Text" w:cs="Google Sans Text" w:eastAsia="Google Sans Text" w:hAnsi="Google Sans Text"/>
          <w:i w:val="1"/>
          <w:iCs w:val="1"/>
          <w:color w:val="1f1f1f"/>
          <w:rtl w:val="0"/>
        </w:rPr>
        <w:t xml:space="preserve">last-mile</w:t>
      </w:r>
      <w:r w:rsidDel="00000000" w:rsidR="00000000" w:rsidRPr="00000000">
        <w:rPr>
          <w:rFonts w:ascii="Google Sans Text" w:cs="Google Sans Text" w:eastAsia="Google Sans Text" w:hAnsi="Google Sans Text"/>
          <w:color w:val="1f1f1f"/>
          <w:rtl w:val="0"/>
        </w:rPr>
        <w:t xml:space="preserve"> yang buruk.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Ilustrasi Kalkulasi:</w:t>
      </w:r>
      <w:r w:rsidDel="00000000" w:rsidR="00000000" w:rsidRPr="00000000">
        <w:rPr>
          <w:rFonts w:ascii="Google Sans Text" w:cs="Google Sans Text" w:eastAsia="Google Sans Text" w:hAnsi="Google Sans Text"/>
          <w:color w:val="1f1f1f"/>
          <w:rtl w:val="0"/>
        </w:rPr>
        <w:t xml:space="preserve"> Jika anggaran </w:t>
      </w:r>
      <w:r w:rsidDel="00000000" w:rsidR="00000000" w:rsidRPr="00000000">
        <w:rPr>
          <w:rFonts w:ascii="Google Sans Text" w:cs="Google Sans Text" w:eastAsia="Google Sans Text" w:hAnsi="Google Sans Text"/>
          <w:i w:val="1"/>
          <w:iCs w:val="1"/>
          <w:color w:val="1f1f1f"/>
          <w:rtl w:val="0"/>
        </w:rPr>
        <w:t xml:space="preserve">Consumables</w:t>
      </w:r>
      <w:r w:rsidDel="00000000" w:rsidR="00000000" w:rsidRPr="00000000">
        <w:rPr>
          <w:rFonts w:ascii="Google Sans Text" w:cs="Google Sans Text" w:eastAsia="Google Sans Text" w:hAnsi="Google Sans Text"/>
          <w:color w:val="1f1f1f"/>
          <w:rtl w:val="0"/>
        </w:rPr>
        <w:t xml:space="preserve"> (filter, baterai) di baseline Indonesia adalah US$8.000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maka di lokasi dengan rantai pasok sulit seperti pedalaman India atau Afrika, kalkulator akan menyesuaikan: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Model Inventaris Suku Cadang (Inventory Holding Logic)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Risiko rantai pasok memaksa perubahan strategi dari </w:t>
      </w:r>
      <w:r w:rsidDel="00000000" w:rsidR="00000000" w:rsidRPr="00000000">
        <w:rPr>
          <w:rFonts w:ascii="Google Sans Text" w:cs="Google Sans Text" w:eastAsia="Google Sans Text" w:hAnsi="Google Sans Text"/>
          <w:i w:val="1"/>
          <w:iCs w:val="1"/>
          <w:color w:val="1f1f1f"/>
          <w:rtl w:val="0"/>
        </w:rPr>
        <w:t xml:space="preserve">Just-in-Time</w:t>
      </w:r>
      <w:r w:rsidDel="00000000" w:rsidR="00000000" w:rsidRPr="00000000">
        <w:rPr>
          <w:rFonts w:ascii="Google Sans Text" w:cs="Google Sans Text" w:eastAsia="Google Sans Text" w:hAnsi="Google Sans Text"/>
          <w:color w:val="1f1f1f"/>
          <w:rtl w:val="0"/>
        </w:rPr>
        <w:t xml:space="preserve"> menjadi </w:t>
      </w:r>
      <w:r w:rsidDel="00000000" w:rsidR="00000000" w:rsidRPr="00000000">
        <w:rPr>
          <w:rFonts w:ascii="Google Sans Text" w:cs="Google Sans Text" w:eastAsia="Google Sans Text" w:hAnsi="Google Sans Text"/>
          <w:i w:val="1"/>
          <w:iCs w:val="1"/>
          <w:color w:val="1f1f1f"/>
          <w:rtl w:val="0"/>
        </w:rPr>
        <w:t xml:space="preserve">Just-in-Case</w:t>
      </w:r>
      <w:r w:rsidDel="00000000" w:rsidR="00000000" w:rsidRPr="00000000">
        <w:rPr>
          <w:rFonts w:ascii="Google Sans Text" w:cs="Google Sans Text" w:eastAsia="Google Sans Text" w:hAnsi="Google Sans Text"/>
          <w:color w:val="1f1f1f"/>
          <w:rtl w:val="0"/>
        </w:rPr>
        <w:t xml:space="preserve">. Kalkulator menerapkan logika </w:t>
      </w:r>
      <w:r w:rsidDel="00000000" w:rsidR="00000000" w:rsidRPr="00000000">
        <w:rPr>
          <w:rFonts w:ascii="Google Sans Text" w:cs="Google Sans Text" w:eastAsia="Google Sans Text" w:hAnsi="Google Sans Text"/>
          <w:i w:val="1"/>
          <w:iCs w:val="1"/>
          <w:color w:val="1f1f1f"/>
          <w:rtl w:val="0"/>
        </w:rPr>
        <w:t xml:space="preserve">Economic Order Quantity</w:t>
      </w:r>
      <w:r w:rsidDel="00000000" w:rsidR="00000000" w:rsidRPr="00000000">
        <w:rPr>
          <w:rFonts w:ascii="Google Sans Text" w:cs="Google Sans Text" w:eastAsia="Google Sans Text" w:hAnsi="Google Sans Text"/>
          <w:color w:val="1f1f1f"/>
          <w:rtl w:val="0"/>
        </w:rPr>
        <w:t xml:space="preserve"> (EOQ) yang disesuaikan dengan </w:t>
      </w:r>
      <w:r w:rsidDel="00000000" w:rsidR="00000000" w:rsidRPr="00000000">
        <w:rPr>
          <w:rFonts w:ascii="Google Sans Text" w:cs="Google Sans Text" w:eastAsia="Google Sans Text" w:hAnsi="Google Sans Text"/>
          <w:i w:val="1"/>
          <w:iCs w:val="1"/>
          <w:color w:val="1f1f1f"/>
          <w:rtl w:val="0"/>
        </w:rPr>
        <w:t xml:space="preserve">Lead Time Risk</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Fasilitas Baseline:</w:t>
      </w:r>
      <w:r w:rsidDel="00000000" w:rsidR="00000000" w:rsidRPr="00000000">
        <w:rPr>
          <w:rFonts w:ascii="Google Sans Text" w:cs="Google Sans Text" w:eastAsia="Google Sans Text" w:hAnsi="Google Sans Text"/>
          <w:color w:val="1f1f1f"/>
          <w:rtl w:val="0"/>
        </w:rPr>
        <w:t xml:space="preserve"> Menyimpan suku cadang senilai US$41.400 (UPS Modules, Kompresor Chiller, Injektor Genset).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Penyesuaian:</w:t>
      </w:r>
    </w:p>
    <w:p w:rsidR="00000000" w:rsidDel="00000000" w:rsidP="00000000" w:rsidRDefault="00000000" w:rsidRPr="00000000" w14:paraId="0000004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Di wilayah dengan </w:t>
      </w:r>
      <w:r w:rsidDel="00000000" w:rsidR="00000000" w:rsidRPr="00000000">
        <w:rPr>
          <w:rFonts w:ascii="Google Sans Text" w:cs="Google Sans Text" w:eastAsia="Google Sans Text" w:hAnsi="Google Sans Text"/>
          <w:b w:val="1"/>
          <w:bCs w:val="1"/>
          <w:color w:val="1f1f1f"/>
          <w:rtl w:val="0"/>
        </w:rPr>
        <w:t xml:space="preserve">Risiko Rantai Pasok Tinggi</w:t>
      </w:r>
      <w:r w:rsidDel="00000000" w:rsidR="00000000" w:rsidRPr="00000000">
        <w:rPr>
          <w:rFonts w:ascii="Google Sans Text" w:cs="Google Sans Text" w:eastAsia="Google Sans Text" w:hAnsi="Google Sans Text"/>
          <w:color w:val="1f1f1f"/>
          <w:rtl w:val="0"/>
        </w:rPr>
        <w:t xml:space="preserve"> (misal: peraturan impor ketat atau ketidakstabilan geopolitik), kalkulator merekomendasikan peningkatan stok suku cadang kritis sebesar </w:t>
      </w:r>
      <w:r w:rsidDel="00000000" w:rsidR="00000000" w:rsidRPr="00000000">
        <w:rPr>
          <w:rFonts w:ascii="Google Sans Text" w:cs="Google Sans Text" w:eastAsia="Google Sans Text" w:hAnsi="Google Sans Text"/>
          <w:b w:val="1"/>
          <w:bCs w:val="1"/>
          <w:color w:val="1f1f1f"/>
          <w:rtl w:val="0"/>
        </w:rPr>
        <w:t xml:space="preserve">1,5x hingga 2,0x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Ini memitigasi risiko </w:t>
      </w:r>
      <w:r w:rsidDel="00000000" w:rsidR="00000000" w:rsidRPr="00000000">
        <w:rPr>
          <w:rFonts w:ascii="Google Sans Text" w:cs="Google Sans Text" w:eastAsia="Google Sans Text" w:hAnsi="Google Sans Text"/>
          <w:i w:val="1"/>
          <w:iCs w:val="1"/>
          <w:color w:val="1f1f1f"/>
          <w:rtl w:val="0"/>
        </w:rPr>
        <w:t xml:space="preserve">downtime</w:t>
      </w:r>
      <w:r w:rsidDel="00000000" w:rsidR="00000000" w:rsidRPr="00000000">
        <w:rPr>
          <w:rFonts w:ascii="Google Sans Text" w:cs="Google Sans Text" w:eastAsia="Google Sans Text" w:hAnsi="Google Sans Text"/>
          <w:color w:val="1f1f1f"/>
          <w:rtl w:val="0"/>
        </w:rPr>
        <w:t xml:space="preserve"> yang berkepanjangan akibat tertahannya suku cadang di pelabuhan. Biaya modal (</w:t>
      </w:r>
      <w:r w:rsidDel="00000000" w:rsidR="00000000" w:rsidRPr="00000000">
        <w:rPr>
          <w:rFonts w:ascii="Google Sans Text" w:cs="Google Sans Text" w:eastAsia="Google Sans Text" w:hAnsi="Google Sans Text"/>
          <w:i w:val="1"/>
          <w:iCs w:val="1"/>
          <w:color w:val="1f1f1f"/>
          <w:rtl w:val="0"/>
        </w:rPr>
        <w:t xml:space="preserve">holding cost</w:t>
      </w:r>
      <w:r w:rsidDel="00000000" w:rsidR="00000000" w:rsidRPr="00000000">
        <w:rPr>
          <w:rFonts w:ascii="Google Sans Text" w:cs="Google Sans Text" w:eastAsia="Google Sans Text" w:hAnsi="Google Sans Text"/>
          <w:color w:val="1f1f1f"/>
          <w:rtl w:val="0"/>
        </w:rPr>
        <w:t xml:space="preserve">) untuk inventaris tambahan ini dimasukkan ke dalam OPEX tahunan.</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Modul Infrastruktur Teknis dan Redundansi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Biaya pemeliharaan tidak linier terhadap kapasitas IT (kW), melainkan eksponensial terhadap kompleksitas topologi fasilitas (Tier Level) dan teknologi pendinginan yang digunakan. Kita menggunakan perbandingan dari laporan CAPEX Scenario A (Tier II) vs Scenario B (Tier IV) untuk membangun logika ini.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Multiplier Redundansi (</w:t>
      </w:r>
      <w:r w:rsidDel="00000000" w:rsidR="00000000" w:rsidRPr="00000000">
        <w:rPr>
          <w:rFonts w:ascii="Google Sans" w:cs="Google Sans" w:eastAsia="Google Sans" w:hAnsi="Google Sans"/>
          <w:color w:val="1f1f1f"/>
        </w:rPr>
        <w:drawing>
          <wp:inline distB="19050" distT="19050" distL="19050" distR="19050">
            <wp:extent cx="900335" cy="228657"/>
            <wp:effectExtent b="0" l="0" r="0" t="0"/>
            <wp:docPr id="2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900335" cy="228657"/>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Semakin tinggi tingkat Tier, semakin banyak komponen yang harus dirawat.</w:t>
      </w:r>
    </w:p>
    <w:p w:rsidR="00000000" w:rsidDel="00000000" w:rsidP="00000000" w:rsidRDefault="00000000" w:rsidRPr="00000000" w14:paraId="0000004B">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II (N+1):</w:t>
      </w:r>
      <w:r w:rsidDel="00000000" w:rsidR="00000000" w:rsidRPr="00000000">
        <w:rPr>
          <w:rFonts w:ascii="Google Sans Text" w:cs="Google Sans Text" w:eastAsia="Google Sans Text" w:hAnsi="Google Sans Text"/>
          <w:color w:val="1f1f1f"/>
          <w:rtl w:val="0"/>
        </w:rPr>
        <w:t xml:space="preserve"> Memiliki satu jalur distribusi utama dengan beberapa komponen redundan. Beban pemeliharaan adalah standar.</w:t>
      </w:r>
    </w:p>
    <w:p w:rsidR="00000000" w:rsidDel="00000000" w:rsidP="00000000" w:rsidRDefault="00000000" w:rsidRPr="00000000" w14:paraId="0000004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IV (2N+1):</w:t>
      </w:r>
      <w:r w:rsidDel="00000000" w:rsidR="00000000" w:rsidRPr="00000000">
        <w:rPr>
          <w:rFonts w:ascii="Google Sans Text" w:cs="Google Sans Text" w:eastAsia="Google Sans Text" w:hAnsi="Google Sans Text"/>
          <w:color w:val="1f1f1f"/>
          <w:rtl w:val="0"/>
        </w:rPr>
        <w:t xml:space="preserve"> Memiliki dua jalur distribusi aktif yang sepenuhnya independen.</w:t>
      </w:r>
    </w:p>
    <w:p w:rsidR="00000000" w:rsidDel="00000000" w:rsidP="00000000" w:rsidRDefault="00000000" w:rsidRPr="00000000" w14:paraId="0000004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Dampak Biaya:</w:t>
      </w:r>
      <w:r w:rsidDel="00000000" w:rsidR="00000000" w:rsidRPr="00000000">
        <w:rPr>
          <w:rFonts w:ascii="Google Sans Text" w:cs="Google Sans Text" w:eastAsia="Google Sans Text" w:hAnsi="Google Sans Text"/>
          <w:color w:val="1f1f1f"/>
          <w:rtl w:val="0"/>
        </w:rPr>
        <w:t xml:space="preserve"> Laporan CAPEX menunjukkan biaya sistem elektrikal meningkat </w:t>
      </w:r>
      <w:r w:rsidDel="00000000" w:rsidR="00000000" w:rsidRPr="00000000">
        <w:rPr>
          <w:rFonts w:ascii="Google Sans Text" w:cs="Google Sans Text" w:eastAsia="Google Sans Text" w:hAnsi="Google Sans Text"/>
          <w:b w:val="1"/>
          <w:bCs w:val="1"/>
          <w:color w:val="1f1f1f"/>
          <w:rtl w:val="0"/>
        </w:rPr>
        <w:t xml:space="preserve">90,6%</w:t>
      </w:r>
      <w:r w:rsidDel="00000000" w:rsidR="00000000" w:rsidRPr="00000000">
        <w:rPr>
          <w:rFonts w:ascii="Google Sans Text" w:cs="Google Sans Text" w:eastAsia="Google Sans Text" w:hAnsi="Google Sans Text"/>
          <w:color w:val="1f1f1f"/>
          <w:rtl w:val="0"/>
        </w:rPr>
        <w:t xml:space="preserve"> dan sistem UPS meningkat </w:t>
      </w:r>
      <w:r w:rsidDel="00000000" w:rsidR="00000000" w:rsidRPr="00000000">
        <w:rPr>
          <w:rFonts w:ascii="Google Sans Text" w:cs="Google Sans Text" w:eastAsia="Google Sans Text" w:hAnsi="Google Sans Text"/>
          <w:b w:val="1"/>
          <w:bCs w:val="1"/>
          <w:color w:val="1f1f1f"/>
          <w:rtl w:val="0"/>
        </w:rPr>
        <w:t xml:space="preserve">118,4%</w:t>
      </w:r>
      <w:r w:rsidDel="00000000" w:rsidR="00000000" w:rsidRPr="00000000">
        <w:rPr>
          <w:rFonts w:ascii="Google Sans Text" w:cs="Google Sans Text" w:eastAsia="Google Sans Text" w:hAnsi="Google Sans Text"/>
          <w:color w:val="1f1f1f"/>
          <w:rtl w:val="0"/>
        </w:rPr>
        <w:t xml:space="preserve"> saat beralih dari Tier II ke Tier IV.</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Implikasi Pemeliharaan:</w:t>
      </w:r>
      <w:r w:rsidDel="00000000" w:rsidR="00000000" w:rsidRPr="00000000">
        <w:rPr>
          <w:rFonts w:ascii="Google Sans Text" w:cs="Google Sans Text" w:eastAsia="Google Sans Text" w:hAnsi="Google Sans Text"/>
          <w:color w:val="1f1f1f"/>
          <w:rtl w:val="0"/>
        </w:rPr>
        <w:t xml:space="preserve"> Ini berarti ada dua kali lipat jumlah </w:t>
      </w:r>
      <w:r w:rsidDel="00000000" w:rsidR="00000000" w:rsidRPr="00000000">
        <w:rPr>
          <w:rFonts w:ascii="Google Sans Text" w:cs="Google Sans Text" w:eastAsia="Google Sans Text" w:hAnsi="Google Sans Text"/>
          <w:i w:val="1"/>
          <w:iCs w:val="1"/>
          <w:color w:val="1f1f1f"/>
          <w:rtl w:val="0"/>
        </w:rPr>
        <w:t xml:space="preserve">switchgear</w:t>
      </w:r>
      <w:r w:rsidDel="00000000" w:rsidR="00000000" w:rsidRPr="00000000">
        <w:rPr>
          <w:rFonts w:ascii="Google Sans Text" w:cs="Google Sans Text" w:eastAsia="Google Sans Text" w:hAnsi="Google Sans Text"/>
          <w:color w:val="1f1f1f"/>
          <w:rtl w:val="0"/>
        </w:rPr>
        <w:t xml:space="preserve">, dua kali lipat jumlah </w:t>
      </w:r>
      <w:r w:rsidDel="00000000" w:rsidR="00000000" w:rsidRPr="00000000">
        <w:rPr>
          <w:rFonts w:ascii="Google Sans Text" w:cs="Google Sans Text" w:eastAsia="Google Sans Text" w:hAnsi="Google Sans Text"/>
          <w:i w:val="1"/>
          <w:iCs w:val="1"/>
          <w:color w:val="1f1f1f"/>
          <w:rtl w:val="0"/>
        </w:rPr>
        <w:t xml:space="preserve">string</w:t>
      </w:r>
      <w:r w:rsidDel="00000000" w:rsidR="00000000" w:rsidRPr="00000000">
        <w:rPr>
          <w:rFonts w:ascii="Google Sans Text" w:cs="Google Sans Text" w:eastAsia="Google Sans Text" w:hAnsi="Google Sans Text"/>
          <w:color w:val="1f1f1f"/>
          <w:rtl w:val="0"/>
        </w:rPr>
        <w:t xml:space="preserve"> baterai UPS, dan dua kali lipat jumlah genset yang harus diuji dan dirawat. Selain itu, prosedur pemeliharaan menjadi lebih kompleks (misalnya, melakukan </w:t>
      </w:r>
      <w:r w:rsidDel="00000000" w:rsidR="00000000" w:rsidRPr="00000000">
        <w:rPr>
          <w:rFonts w:ascii="Google Sans Text" w:cs="Google Sans Text" w:eastAsia="Google Sans Text" w:hAnsi="Google Sans Text"/>
          <w:i w:val="1"/>
          <w:iCs w:val="1"/>
          <w:color w:val="1f1f1f"/>
          <w:rtl w:val="0"/>
        </w:rPr>
        <w:t xml:space="preserve">switching</w:t>
      </w:r>
      <w:r w:rsidDel="00000000" w:rsidR="00000000" w:rsidRPr="00000000">
        <w:rPr>
          <w:rFonts w:ascii="Google Sans Text" w:cs="Google Sans Text" w:eastAsia="Google Sans Text" w:hAnsi="Google Sans Text"/>
          <w:color w:val="1f1f1f"/>
          <w:rtl w:val="0"/>
        </w:rPr>
        <w:t xml:space="preserve"> beban tanpa memutus layanan).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Rumus Kalkulator: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328564"/>
            <wp:effectExtent b="0" l="0" r="0" t="0"/>
            <wp:docPr id="2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00335" cy="228657"/>
            <wp:effectExtent b="0" l="0" r="0" t="0"/>
            <wp:docPr id="3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900335" cy="2286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(Tier II) = 1,0</w:t>
      </w:r>
    </w:p>
    <w:p w:rsidR="00000000" w:rsidDel="00000000" w:rsidP="00000000" w:rsidRDefault="00000000" w:rsidRPr="00000000" w14:paraId="0000005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00335" cy="228657"/>
            <wp:effectExtent b="0" l="0" r="0" t="0"/>
            <wp:docPr id="3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900335" cy="2286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(Tier III) = 1,4</w:t>
      </w:r>
    </w:p>
    <w:p w:rsidR="00000000" w:rsidDel="00000000" w:rsidP="00000000" w:rsidRDefault="00000000" w:rsidRPr="00000000" w14:paraId="00000054">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900335" cy="228657"/>
            <wp:effectExtent b="0" l="0" r="0" t="0"/>
            <wp:docPr id="3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900335" cy="2286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(Tier IV) = 2,2 (Mencerminkan peningkatan volume aset &gt;100% dan kompleksitas prosedur).</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Dampak Teknologi Pendinginan (Air vs. Liquid)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Pergeseran dari pendinginan udara (</w:t>
      </w:r>
      <w:r w:rsidDel="00000000" w:rsidR="00000000" w:rsidRPr="00000000">
        <w:rPr>
          <w:rFonts w:ascii="Google Sans Text" w:cs="Google Sans Text" w:eastAsia="Google Sans Text" w:hAnsi="Google Sans Text"/>
          <w:i w:val="1"/>
          <w:iCs w:val="1"/>
          <w:color w:val="1f1f1f"/>
          <w:rtl w:val="0"/>
        </w:rPr>
        <w:t xml:space="preserve">Raised Floor/CRAC</w:t>
      </w:r>
      <w:r w:rsidDel="00000000" w:rsidR="00000000" w:rsidRPr="00000000">
        <w:rPr>
          <w:rFonts w:ascii="Google Sans Text" w:cs="Google Sans Text" w:eastAsia="Google Sans Text" w:hAnsi="Google Sans Text"/>
          <w:color w:val="1f1f1f"/>
          <w:rtl w:val="0"/>
        </w:rPr>
        <w:t xml:space="preserve">) ke pendinginan cair (</w:t>
      </w:r>
      <w:r w:rsidDel="00000000" w:rsidR="00000000" w:rsidRPr="00000000">
        <w:rPr>
          <w:rFonts w:ascii="Google Sans Text" w:cs="Google Sans Text" w:eastAsia="Google Sans Text" w:hAnsi="Google Sans Text"/>
          <w:i w:val="1"/>
          <w:iCs w:val="1"/>
          <w:color w:val="1f1f1f"/>
          <w:rtl w:val="0"/>
        </w:rPr>
        <w:t xml:space="preserve">Direct Liquid Cooling - DLC</w:t>
      </w:r>
      <w:r w:rsidDel="00000000" w:rsidR="00000000" w:rsidRPr="00000000">
        <w:rPr>
          <w:rFonts w:ascii="Google Sans Text" w:cs="Google Sans Text" w:eastAsia="Google Sans Text" w:hAnsi="Google Sans Text"/>
          <w:color w:val="1f1f1f"/>
          <w:rtl w:val="0"/>
        </w:rPr>
        <w:t xml:space="preserve">) mengubah struktur biaya pemeliharaan secara fundamental.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Skenario A (Air Cooled - CRAC):</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Fokus Pemeliharaan:</w:t>
      </w:r>
      <w:r w:rsidDel="00000000" w:rsidR="00000000" w:rsidRPr="00000000">
        <w:rPr>
          <w:rFonts w:ascii="Google Sans Text" w:cs="Google Sans Text" w:eastAsia="Google Sans Text" w:hAnsi="Google Sans Text"/>
          <w:color w:val="1f1f1f"/>
          <w:rtl w:val="0"/>
        </w:rPr>
        <w:t xml:space="preserve"> Penggantian filter udara (biaya material rendah, frekuensi tinggi), inspeksi </w:t>
      </w:r>
      <w:r w:rsidDel="00000000" w:rsidR="00000000" w:rsidRPr="00000000">
        <w:rPr>
          <w:rFonts w:ascii="Google Sans Text" w:cs="Google Sans Text" w:eastAsia="Google Sans Text" w:hAnsi="Google Sans Text"/>
          <w:i w:val="1"/>
          <w:iCs w:val="1"/>
          <w:color w:val="1f1f1f"/>
          <w:rtl w:val="0"/>
        </w:rPr>
        <w:t xml:space="preserve">belt</w:t>
      </w:r>
      <w:r w:rsidDel="00000000" w:rsidR="00000000" w:rsidRPr="00000000">
        <w:rPr>
          <w:rFonts w:ascii="Google Sans Text" w:cs="Google Sans Text" w:eastAsia="Google Sans Text" w:hAnsi="Google Sans Text"/>
          <w:color w:val="1f1f1f"/>
          <w:rtl w:val="0"/>
        </w:rPr>
        <w:t xml:space="preserve"> kipas, pembersihan </w:t>
      </w:r>
      <w:r w:rsidDel="00000000" w:rsidR="00000000" w:rsidRPr="00000000">
        <w:rPr>
          <w:rFonts w:ascii="Google Sans Text" w:cs="Google Sans Text" w:eastAsia="Google Sans Text" w:hAnsi="Google Sans Text"/>
          <w:i w:val="1"/>
          <w:iCs w:val="1"/>
          <w:color w:val="1f1f1f"/>
          <w:rtl w:val="0"/>
        </w:rPr>
        <w:t xml:space="preserve">humidifier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Keahlian:</w:t>
      </w:r>
      <w:r w:rsidDel="00000000" w:rsidR="00000000" w:rsidRPr="00000000">
        <w:rPr>
          <w:rFonts w:ascii="Google Sans Text" w:cs="Google Sans Text" w:eastAsia="Google Sans Text" w:hAnsi="Google Sans Text"/>
          <w:color w:val="1f1f1f"/>
          <w:rtl w:val="0"/>
        </w:rPr>
        <w:t xml:space="preserve"> Teknisi HVAC umum.</w:t>
      </w:r>
    </w:p>
    <w:p w:rsidR="00000000" w:rsidDel="00000000" w:rsidP="00000000" w:rsidRDefault="00000000" w:rsidRPr="00000000" w14:paraId="0000005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Skenario B (Liquid Cooled - DLC):</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Fokus Pemeliharaan:</w:t>
      </w:r>
      <w:r w:rsidDel="00000000" w:rsidR="00000000" w:rsidRPr="00000000">
        <w:rPr>
          <w:rFonts w:ascii="Google Sans Text" w:cs="Google Sans Text" w:eastAsia="Google Sans Text" w:hAnsi="Google Sans Text"/>
          <w:color w:val="1f1f1f"/>
          <w:rtl w:val="0"/>
        </w:rPr>
        <w:t xml:space="preserve"> Analisis kimia fluida (</w:t>
      </w:r>
      <w:r w:rsidDel="00000000" w:rsidR="00000000" w:rsidRPr="00000000">
        <w:rPr>
          <w:rFonts w:ascii="Google Sans Text" w:cs="Google Sans Text" w:eastAsia="Google Sans Text" w:hAnsi="Google Sans Text"/>
          <w:i w:val="1"/>
          <w:iCs w:val="1"/>
          <w:color w:val="1f1f1f"/>
          <w:rtl w:val="0"/>
        </w:rPr>
        <w:t xml:space="preserve">fluid chemistry</w:t>
      </w:r>
      <w:r w:rsidDel="00000000" w:rsidR="00000000" w:rsidRPr="00000000">
        <w:rPr>
          <w:rFonts w:ascii="Google Sans Text" w:cs="Google Sans Text" w:eastAsia="Google Sans Text" w:hAnsi="Google Sans Text"/>
          <w:color w:val="1f1f1f"/>
          <w:rtl w:val="0"/>
        </w:rPr>
        <w:t xml:space="preserve">), deteksi kebocoran loop sekunder, inspeksi </w:t>
      </w:r>
      <w:r w:rsidDel="00000000" w:rsidR="00000000" w:rsidRPr="00000000">
        <w:rPr>
          <w:rFonts w:ascii="Google Sans Text" w:cs="Google Sans Text" w:eastAsia="Google Sans Text" w:hAnsi="Google Sans Text"/>
          <w:i w:val="1"/>
          <w:iCs w:val="1"/>
          <w:color w:val="1f1f1f"/>
          <w:rtl w:val="0"/>
        </w:rPr>
        <w:t xml:space="preserve">Quick Disconnects</w:t>
      </w:r>
      <w:r w:rsidDel="00000000" w:rsidR="00000000" w:rsidRPr="00000000">
        <w:rPr>
          <w:rFonts w:ascii="Google Sans Text" w:cs="Google Sans Text" w:eastAsia="Google Sans Text" w:hAnsi="Google Sans Text"/>
          <w:color w:val="1f1f1f"/>
          <w:rtl w:val="0"/>
        </w:rPr>
        <w:t xml:space="preserve"> (QD), manajemen tekanan </w:t>
      </w:r>
      <w:r w:rsidDel="00000000" w:rsidR="00000000" w:rsidRPr="00000000">
        <w:rPr>
          <w:rFonts w:ascii="Google Sans Text" w:cs="Google Sans Text" w:eastAsia="Google Sans Text" w:hAnsi="Google Sans Text"/>
          <w:i w:val="1"/>
          <w:iCs w:val="1"/>
          <w:color w:val="1f1f1f"/>
          <w:rtl w:val="0"/>
        </w:rPr>
        <w:t xml:space="preserve">manifold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Keahlian:</w:t>
      </w:r>
      <w:r w:rsidDel="00000000" w:rsidR="00000000" w:rsidRPr="00000000">
        <w:rPr>
          <w:rFonts w:ascii="Google Sans Text" w:cs="Google Sans Text" w:eastAsia="Google Sans Text" w:hAnsi="Google Sans Text"/>
          <w:color w:val="1f1f1f"/>
          <w:rtl w:val="0"/>
        </w:rPr>
        <w:t xml:space="preserve"> Teknisi spesialis hidrolik/fluida (Biaya tenaga kerja lebih tinggi).</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Efisiensi:</w:t>
      </w:r>
      <w:r w:rsidDel="00000000" w:rsidR="00000000" w:rsidRPr="00000000">
        <w:rPr>
          <w:rFonts w:ascii="Google Sans Text" w:cs="Google Sans Text" w:eastAsia="Google Sans Text" w:hAnsi="Google Sans Text"/>
          <w:color w:val="1f1f1f"/>
          <w:rtl w:val="0"/>
        </w:rPr>
        <w:t xml:space="preserve"> Mengurangi kebutuhan perawatan "White Space" (tidak ada pembersihan lantai angkat), namun meningkatkan biaya layanan spesialis pihak ketiga.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Logika Kalkulator: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pengguna memilih "Direct Liquid Cooling", kalkulator akan:</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Mengurangi anggaran </w:t>
      </w:r>
      <w:r w:rsidDel="00000000" w:rsidR="00000000" w:rsidRPr="00000000">
        <w:rPr>
          <w:rFonts w:ascii="Google Sans Text" w:cs="Google Sans Text" w:eastAsia="Google Sans Text" w:hAnsi="Google Sans Text"/>
          <w:i w:val="1"/>
          <w:iCs w:val="1"/>
          <w:color w:val="1f1f1f"/>
          <w:rtl w:val="0"/>
        </w:rPr>
        <w:t xml:space="preserve">Consumables</w:t>
      </w:r>
      <w:r w:rsidDel="00000000" w:rsidR="00000000" w:rsidRPr="00000000">
        <w:rPr>
          <w:rFonts w:ascii="Google Sans Text" w:cs="Google Sans Text" w:eastAsia="Google Sans Text" w:hAnsi="Google Sans Text"/>
          <w:color w:val="1f1f1f"/>
          <w:rtl w:val="0"/>
        </w:rPr>
        <w:t xml:space="preserve"> (filter) sebesar 60%.</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Menambahkan pos biaya "Analisis Fluida &amp; Layanan Spesialis" yang setara dengan 15-20% dari CAPEX mekanikal tahunan yang diamortisasi.</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Modul Kepatuhan Regulasi dan Keberlanjutan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Setiap wilayah memiliki "biaya lantai" (</w:t>
      </w:r>
      <w:r w:rsidDel="00000000" w:rsidR="00000000" w:rsidRPr="00000000">
        <w:rPr>
          <w:rFonts w:ascii="Google Sans Text" w:cs="Google Sans Text" w:eastAsia="Google Sans Text" w:hAnsi="Google Sans Text"/>
          <w:i w:val="1"/>
          <w:iCs w:val="1"/>
          <w:color w:val="1f1f1f"/>
          <w:rtl w:val="0"/>
        </w:rPr>
        <w:t xml:space="preserve">floor cost</w:t>
      </w:r>
      <w:r w:rsidDel="00000000" w:rsidR="00000000" w:rsidRPr="00000000">
        <w:rPr>
          <w:rFonts w:ascii="Google Sans Text" w:cs="Google Sans Text" w:eastAsia="Google Sans Text" w:hAnsi="Google Sans Text"/>
          <w:color w:val="1f1f1f"/>
          <w:rtl w:val="0"/>
        </w:rPr>
        <w:t xml:space="preserve">) untuk kepatuhan yang tidak bisa dihindari. Kalkulator mengintegrasikan database regulasi regional.</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Matriks Biaya Kepatuhan (Compliance)</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Indonesia:</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SLO (Sertifikat Laik Operasi):</w:t>
      </w:r>
      <w:r w:rsidDel="00000000" w:rsidR="00000000" w:rsidRPr="00000000">
        <w:rPr>
          <w:rFonts w:ascii="Google Sans Text" w:cs="Google Sans Text" w:eastAsia="Google Sans Text" w:hAnsi="Google Sans Text"/>
          <w:color w:val="1f1f1f"/>
          <w:rtl w:val="0"/>
        </w:rPr>
        <w:t xml:space="preserve"> Biaya tahunan sekitar US$6.500.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Wajib untuk setiap instalasi listrik baru atau perubahan besar.</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AMDAL (Lingkungan):</w:t>
      </w:r>
      <w:r w:rsidDel="00000000" w:rsidR="00000000" w:rsidRPr="00000000">
        <w:rPr>
          <w:rFonts w:ascii="Google Sans Text" w:cs="Google Sans Text" w:eastAsia="Google Sans Text" w:hAnsi="Google Sans Text"/>
          <w:color w:val="1f1f1f"/>
          <w:rtl w:val="0"/>
        </w:rPr>
        <w:t xml:space="preserve"> Pemantauan kuartalan sebesar US$3.500/tahun.</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Amerika Serikat:</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NFPA 70E / OSHA:</w:t>
      </w:r>
      <w:r w:rsidDel="00000000" w:rsidR="00000000" w:rsidRPr="00000000">
        <w:rPr>
          <w:rFonts w:ascii="Google Sans Text" w:cs="Google Sans Text" w:eastAsia="Google Sans Text" w:hAnsi="Google Sans Text"/>
          <w:color w:val="1f1f1f"/>
          <w:rtl w:val="0"/>
        </w:rPr>
        <w:t xml:space="preserve"> Fokus berat pada keselamatan kerja listrik (</w:t>
      </w:r>
      <w:r w:rsidDel="00000000" w:rsidR="00000000" w:rsidRPr="00000000">
        <w:rPr>
          <w:rFonts w:ascii="Google Sans Text" w:cs="Google Sans Text" w:eastAsia="Google Sans Text" w:hAnsi="Google Sans Text"/>
          <w:i w:val="1"/>
          <w:iCs w:val="1"/>
          <w:color w:val="1f1f1f"/>
          <w:rtl w:val="0"/>
        </w:rPr>
        <w:t xml:space="preserve">Arc Flash studies</w:t>
      </w:r>
      <w:r w:rsidDel="00000000" w:rsidR="00000000" w:rsidRPr="00000000">
        <w:rPr>
          <w:rFonts w:ascii="Google Sans Text" w:cs="Google Sans Text" w:eastAsia="Google Sans Text" w:hAnsi="Google Sans Text"/>
          <w:color w:val="1f1f1f"/>
          <w:rtl w:val="0"/>
        </w:rPr>
        <w:t xml:space="preserve">). Biaya pelatihan dan APD (</w:t>
      </w:r>
      <w:r w:rsidDel="00000000" w:rsidR="00000000" w:rsidRPr="00000000">
        <w:rPr>
          <w:rFonts w:ascii="Google Sans Text" w:cs="Google Sans Text" w:eastAsia="Google Sans Text" w:hAnsi="Google Sans Text"/>
          <w:i w:val="1"/>
          <w:iCs w:val="1"/>
          <w:color w:val="1f1f1f"/>
          <w:rtl w:val="0"/>
        </w:rPr>
        <w:t xml:space="preserve">Personal Protective Equipment</w:t>
      </w:r>
      <w:r w:rsidDel="00000000" w:rsidR="00000000" w:rsidRPr="00000000">
        <w:rPr>
          <w:rFonts w:ascii="Google Sans Text" w:cs="Google Sans Text" w:eastAsia="Google Sans Text" w:hAnsi="Google Sans Text"/>
          <w:color w:val="1f1f1f"/>
          <w:rtl w:val="0"/>
        </w:rPr>
        <w:t xml:space="preserve">) sangat tinggi.</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SOC 2 / FedRAMP:</w:t>
      </w:r>
      <w:r w:rsidDel="00000000" w:rsidR="00000000" w:rsidRPr="00000000">
        <w:rPr>
          <w:rFonts w:ascii="Google Sans Text" w:cs="Google Sans Text" w:eastAsia="Google Sans Text" w:hAnsi="Google Sans Text"/>
          <w:color w:val="1f1f1f"/>
          <w:rtl w:val="0"/>
        </w:rPr>
        <w:t xml:space="preserve"> Audit keamanan data yang mahal dan berulang.</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 Eropa:</w:t>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GDPR / ISO 27001:</w:t>
      </w:r>
      <w:r w:rsidDel="00000000" w:rsidR="00000000" w:rsidRPr="00000000">
        <w:rPr>
          <w:rFonts w:ascii="Google Sans Text" w:cs="Google Sans Text" w:eastAsia="Google Sans Text" w:hAnsi="Google Sans Text"/>
          <w:color w:val="1f1f1f"/>
          <w:rtl w:val="0"/>
        </w:rPr>
        <w:t xml:space="preserve"> Standar perlindungan data yang ketat.</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Direktif Efisiensi Energi:</w:t>
      </w:r>
      <w:r w:rsidDel="00000000" w:rsidR="00000000" w:rsidRPr="00000000">
        <w:rPr>
          <w:rFonts w:ascii="Google Sans Text" w:cs="Google Sans Text" w:eastAsia="Google Sans Text" w:hAnsi="Google Sans Text"/>
          <w:color w:val="1f1f1f"/>
          <w:rtl w:val="0"/>
        </w:rPr>
        <w:t xml:space="preserve"> Pelaporan wajib mengenai penggunaan air dan energi (WUE/PUE).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Pajak Karbon dan Keberlanjutan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Baseline Indonesia memperkirakan biaya karbon sebesar US</w:t>
      </w:r>
      <w:r w:rsidDel="00000000" w:rsidR="00000000" w:rsidRPr="00000000">
        <w:rPr>
          <w:rFonts w:ascii="Google Sans Text" w:cs="Google Sans Text" w:eastAsia="Google Sans Text" w:hAnsi="Google Sans Text"/>
          <w:color w:val="1f1f1f"/>
        </w:rPr>
        <w:drawing>
          <wp:inline distB="19050" distT="19050" distL="19050" distR="19050">
            <wp:extent cx="3537947" cy="229179"/>
            <wp:effectExtent b="0" l="0" r="0" t="0"/>
            <wp:docPr id="3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537947" cy="2291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5/ton.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Namun, di pasar global, varians ini sangat ekstrem.</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EU ETS (Eropa):</w:t>
      </w:r>
      <w:r w:rsidDel="00000000" w:rsidR="00000000" w:rsidRPr="00000000">
        <w:rPr>
          <w:rFonts w:ascii="Google Sans Text" w:cs="Google Sans Text" w:eastAsia="Google Sans Text" w:hAnsi="Google Sans Text"/>
          <w:color w:val="1f1f1f"/>
          <w:rtl w:val="0"/>
        </w:rPr>
        <w:t xml:space="preserve"> Harga karbon dapat melebihi €80-100/ton. Ini mengubah emisi karbon dari sekadar metrik keberlanjutan menjadi kewajiban finansial utama.</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Kalkulator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3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05500" cy="33898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Kalkulator akan secara otomatis menarik data </w:t>
      </w:r>
      <w:r w:rsidDel="00000000" w:rsidR="00000000" w:rsidRPr="00000000">
        <w:rPr>
          <w:rFonts w:ascii="Google Sans Text" w:cs="Google Sans Text" w:eastAsia="Google Sans Text" w:hAnsi="Google Sans Text"/>
          <w:i w:val="1"/>
          <w:iCs w:val="1"/>
          <w:color w:val="1f1f1f"/>
          <w:rtl w:val="0"/>
        </w:rPr>
        <w:t xml:space="preserve">Grid Emission Factor</w:t>
      </w:r>
      <w:r w:rsidDel="00000000" w:rsidR="00000000" w:rsidRPr="00000000">
        <w:rPr>
          <w:rFonts w:ascii="Google Sans Text" w:cs="Google Sans Text" w:eastAsia="Google Sans Text" w:hAnsi="Google Sans Text"/>
          <w:color w:val="1f1f1f"/>
          <w:rtl w:val="0"/>
        </w:rPr>
        <w:t xml:space="preserve"> (kgCO2/kWh) dan harga karbon terkini untuk negara yang dipilih.</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Logika Penyesuaian Kualitas Pekerjaan (Quality of Work - QoW)</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 adalah fitur inovatif dari kalkulator ini. Biaya tenaga kerja yang rendah di pasar berkembang sering kali dikonpensasi oleh risiko kualitas yang lebih tinggi, yang bermanifestasi sebagai </w:t>
      </w:r>
      <w:r w:rsidDel="00000000" w:rsidR="00000000" w:rsidRPr="00000000">
        <w:rPr>
          <w:rFonts w:ascii="Google Sans Text" w:cs="Google Sans Text" w:eastAsia="Google Sans Text" w:hAnsi="Google Sans Text"/>
          <w:i w:val="1"/>
          <w:iCs w:val="1"/>
          <w:color w:val="1f1f1f"/>
          <w:rtl w:val="0"/>
        </w:rPr>
        <w:t xml:space="preserve">rework</w:t>
      </w:r>
      <w:r w:rsidDel="00000000" w:rsidR="00000000" w:rsidRPr="00000000">
        <w:rPr>
          <w:rFonts w:ascii="Google Sans Text" w:cs="Google Sans Text" w:eastAsia="Google Sans Text" w:hAnsi="Google Sans Text"/>
          <w:color w:val="1f1f1f"/>
          <w:rtl w:val="0"/>
        </w:rPr>
        <w:t xml:space="preserve"> (pengerjaan ulang) atau kegagalan prematur.</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Koefisien Rework (</w:t>
      </w:r>
      <w:r w:rsidDel="00000000" w:rsidR="00000000" w:rsidRPr="00000000">
        <w:rPr>
          <w:rFonts w:ascii="Google Sans" w:cs="Google Sans" w:eastAsia="Google Sans" w:hAnsi="Google Sans"/>
          <w:color w:val="1f1f1f"/>
        </w:rPr>
        <w:drawing>
          <wp:inline distB="19050" distT="19050" distL="19050" distR="19050">
            <wp:extent cx="578197" cy="231279"/>
            <wp:effectExtent b="0" l="0" r="0" t="0"/>
            <wp:docPr id="3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8197" cy="231279"/>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Kami memperkenalkan koefisien untuk menyesuaikan jam kerja efektif berdasarkan tingkat kematangan teknis regional dan ketersediaan program sertifikasi (seperti </w:t>
      </w:r>
      <w:r w:rsidDel="00000000" w:rsidR="00000000" w:rsidRPr="00000000">
        <w:rPr>
          <w:rFonts w:ascii="Google Sans Text" w:cs="Google Sans Text" w:eastAsia="Google Sans Text" w:hAnsi="Google Sans Text"/>
          <w:i w:val="1"/>
          <w:iCs w:val="1"/>
          <w:color w:val="1f1f1f"/>
          <w:rtl w:val="0"/>
        </w:rPr>
        <w:t xml:space="preserve">Uptime Institute Accredited Tier Specialist</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CNIDP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Pasar Matang (US/EU/Jepang):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211085" cy="230683"/>
            <wp:effectExtent b="0" l="0" r="0" t="0"/>
            <wp:docPr id="3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211085" cy="2306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Standar pelatihan tinggi, SOP dipatuhi dengan ketat, budaya "right first time".</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Pasar Berkembang: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823447" cy="229726"/>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823447" cy="22972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Rasional:</w:t>
      </w:r>
      <w:r w:rsidDel="00000000" w:rsidR="00000000" w:rsidRPr="00000000">
        <w:rPr>
          <w:rFonts w:ascii="Google Sans Text" w:cs="Google Sans Text" w:eastAsia="Google Sans Text" w:hAnsi="Google Sans Text"/>
          <w:color w:val="1f1f1f"/>
          <w:rtl w:val="0"/>
        </w:rPr>
        <w:t xml:space="preserve"> Laporan baseline Indonesia menunjukkan investasi pelatihan hanya 2,3% dari OPEX.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Investasi rendah ini berkorelasi dengan risiko kesalahan operasional yang lebih tinggi. Kurangnya teknisi bersertifikat senior memaksa rasio supervisi yang lebih tinggi.</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Rumus Biaya Tenaga Kerja Efektif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tidak hanya mengalikan gaji dengan jumlah orang, tetapi menyesuaikan produktivitas: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 berarti, meskipun tarif per jam di Jakarta lebih murah 80% dibanding New York, total biaya penyelesaian tugas mungkin hanya 60% lebih murah karena membutuhkan waktu 1,4x lebih lama atau melibatkan lebih banyak personil untuk pengawasan kualitas.</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Logika Penyesuaian Iklim (Climate Adaptation Logic)</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Lingkungan fisik adalah pendorong utama degradasi aset. Kalkulator menggunakan data meteorologi dan kualitas udara untuk memodulasi frekuensi pemeliharaan.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Indeks Kualitas Udara (</w:t>
      </w:r>
      <w:r w:rsidDel="00000000" w:rsidR="00000000" w:rsidRPr="00000000">
        <w:rPr>
          <w:rFonts w:ascii="Google Sans" w:cs="Google Sans" w:eastAsia="Google Sans" w:hAnsi="Google Sans"/>
          <w:color w:val="1f1f1f"/>
        </w:rPr>
        <w:drawing>
          <wp:inline distB="19050" distT="19050" distL="19050" distR="19050">
            <wp:extent cx="294903" cy="235922"/>
            <wp:effectExtent b="0" l="0" r="0" t="0"/>
            <wp:docPr id="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94903" cy="235922"/>
                    </a:xfrm>
                    <a:prstGeom prst="rect"/>
                    <a:ln/>
                  </pic:spPr>
                </pic:pic>
              </a:graphicData>
            </a:graphic>
          </wp:inline>
        </w:drawing>
      </w:r>
      <w:r w:rsidDel="00000000" w:rsidR="00000000" w:rsidRPr="00000000">
        <w:rPr>
          <w:rFonts w:ascii="Google Sans" w:cs="Google Sans" w:eastAsia="Google Sans" w:hAnsi="Google Sans"/>
          <w:color w:val="1f1f1f"/>
          <w:rtl w:val="0"/>
        </w:rPr>
        <w:t xml:space="preserve">) dan PM2.5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center di wilayah dengan polusi udara tinggi (PM2.5 &gt; 35 </w:t>
      </w:r>
      <w:r w:rsidDel="00000000" w:rsidR="00000000" w:rsidRPr="00000000">
        <w:rPr>
          <w:rFonts w:ascii="Google Sans Text" w:cs="Google Sans Text" w:eastAsia="Google Sans Text" w:hAnsi="Google Sans Text"/>
          <w:color w:val="1f1f1f"/>
        </w:rPr>
        <w:drawing>
          <wp:inline distB="19050" distT="19050" distL="19050" distR="19050">
            <wp:extent cx="544264" cy="229164"/>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44264" cy="229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seperti Jakarta, Delhi, atau Beijing menghadapi tantangan operasional yang unik dibandingkan dengan wilayah udara bersih seperti Zurich atau Dublin.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Mekanisme:</w:t>
      </w:r>
      <w:r w:rsidDel="00000000" w:rsidR="00000000" w:rsidRPr="00000000">
        <w:rPr>
          <w:rFonts w:ascii="Google Sans Text" w:cs="Google Sans Text" w:eastAsia="Google Sans Text" w:hAnsi="Google Sans Text"/>
          <w:color w:val="1f1f1f"/>
          <w:rtl w:val="0"/>
        </w:rPr>
        <w:t xml:space="preserve"> Partikel halus menyumbat filter udara HVAC, melapisi </w:t>
      </w:r>
      <w:r w:rsidDel="00000000" w:rsidR="00000000" w:rsidRPr="00000000">
        <w:rPr>
          <w:rFonts w:ascii="Google Sans Text" w:cs="Google Sans Text" w:eastAsia="Google Sans Text" w:hAnsi="Google Sans Text"/>
          <w:i w:val="1"/>
          <w:iCs w:val="1"/>
          <w:color w:val="1f1f1f"/>
          <w:rtl w:val="0"/>
        </w:rPr>
        <w:t xml:space="preserve">heat sink</w:t>
      </w:r>
      <w:r w:rsidDel="00000000" w:rsidR="00000000" w:rsidRPr="00000000">
        <w:rPr>
          <w:rFonts w:ascii="Google Sans Text" w:cs="Google Sans Text" w:eastAsia="Google Sans Text" w:hAnsi="Google Sans Text"/>
          <w:color w:val="1f1f1f"/>
          <w:rtl w:val="0"/>
        </w:rPr>
        <w:t xml:space="preserve"> server (menyebabkan </w:t>
      </w:r>
      <w:r w:rsidDel="00000000" w:rsidR="00000000" w:rsidRPr="00000000">
        <w:rPr>
          <w:rFonts w:ascii="Google Sans Text" w:cs="Google Sans Text" w:eastAsia="Google Sans Text" w:hAnsi="Google Sans Text"/>
          <w:i w:val="1"/>
          <w:iCs w:val="1"/>
          <w:color w:val="1f1f1f"/>
          <w:rtl w:val="0"/>
        </w:rPr>
        <w:t xml:space="preserve">overheating</w:t>
      </w:r>
      <w:r w:rsidDel="00000000" w:rsidR="00000000" w:rsidRPr="00000000">
        <w:rPr>
          <w:rFonts w:ascii="Google Sans Text" w:cs="Google Sans Text" w:eastAsia="Google Sans Text" w:hAnsi="Google Sans Text"/>
          <w:color w:val="1f1f1f"/>
          <w:rtl w:val="0"/>
        </w:rPr>
        <w:t xml:space="preserve">), dan dapat memicu korosi pada sirkuit elektronik jika bercampur dengan kelembapan tinggi.</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Kalkulator:</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Baseline:</w:t>
      </w:r>
      <w:r w:rsidDel="00000000" w:rsidR="00000000" w:rsidRPr="00000000">
        <w:rPr>
          <w:rFonts w:ascii="Google Sans Text" w:cs="Google Sans Text" w:eastAsia="Google Sans Text" w:hAnsi="Google Sans Text"/>
          <w:color w:val="1f1f1f"/>
          <w:rtl w:val="0"/>
        </w:rPr>
        <w:t xml:space="preserve"> Penggantian filter per kuartal (PM2.5 &lt; 12 </w:t>
      </w:r>
      <w:r w:rsidDel="00000000" w:rsidR="00000000" w:rsidRPr="00000000">
        <w:rPr>
          <w:rFonts w:ascii="Google Sans Text" w:cs="Google Sans Text" w:eastAsia="Google Sans Text" w:hAnsi="Google Sans Text"/>
          <w:color w:val="1f1f1f"/>
        </w:rPr>
        <w:drawing>
          <wp:inline distB="19050" distT="19050" distL="19050" distR="19050">
            <wp:extent cx="544264" cy="229164"/>
            <wp:effectExtent b="0" l="0" r="0" t="0"/>
            <wp:docPr id="1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44264" cy="229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Polusi Menengah:</w:t>
      </w:r>
      <w:r w:rsidDel="00000000" w:rsidR="00000000" w:rsidRPr="00000000">
        <w:rPr>
          <w:rFonts w:ascii="Google Sans Text" w:cs="Google Sans Text" w:eastAsia="Google Sans Text" w:hAnsi="Google Sans Text"/>
          <w:color w:val="1f1f1f"/>
          <w:rtl w:val="0"/>
        </w:rPr>
        <w:t xml:space="preserve"> Multiplier 1,5x (Ganti setiap 2 bulan).</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Polusi Berat (PM2.5 &gt; 35):</w:t>
      </w:r>
      <w:r w:rsidDel="00000000" w:rsidR="00000000" w:rsidRPr="00000000">
        <w:rPr>
          <w:rFonts w:ascii="Google Sans Text" w:cs="Google Sans Text" w:eastAsia="Google Sans Text" w:hAnsi="Google Sans Text"/>
          <w:color w:val="1f1f1f"/>
          <w:rtl w:val="0"/>
        </w:rPr>
        <w:t xml:space="preserve"> Multiplier 2,0x - 3,0x (Ganti setiap bulan + Pembersihan Coil Rutin).</w:t>
      </w:r>
    </w:p>
    <w:p w:rsidR="00000000" w:rsidDel="00000000" w:rsidP="00000000" w:rsidRDefault="00000000" w:rsidRPr="00000000" w14:paraId="0000008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Implikasi Biaya:</w:t>
      </w:r>
      <w:r w:rsidDel="00000000" w:rsidR="00000000" w:rsidRPr="00000000">
        <w:rPr>
          <w:rFonts w:ascii="Google Sans Text" w:cs="Google Sans Text" w:eastAsia="Google Sans Text" w:hAnsi="Google Sans Text"/>
          <w:color w:val="1f1f1f"/>
          <w:rtl w:val="0"/>
        </w:rPr>
        <w:t xml:space="preserve"> Anggaran "Maintenance Cooling" sebesar US$32.000/tahun di baseline Indonesia kemungkinan besar sudah mencakup faktor polusi tinggi ini.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Jika dipindahkan ke Swiss, biaya ini bisa turun drastis.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Suhu dan Kelembapan (</w:t>
      </w:r>
      <w:r w:rsidDel="00000000" w:rsidR="00000000" w:rsidRPr="00000000">
        <w:rPr>
          <w:rFonts w:ascii="Google Sans" w:cs="Google Sans" w:eastAsia="Google Sans" w:hAnsi="Google Sans"/>
          <w:color w:val="1f1f1f"/>
        </w:rPr>
        <w:drawing>
          <wp:inline distB="19050" distT="19050" distL="19050" distR="19050">
            <wp:extent cx="427062" cy="227766"/>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27062" cy="227766"/>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Iklim Tropis (Panas &amp; Lembap):</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Chiller beroperasi pada beban tinggi sepanjang tahun.</w:t>
      </w:r>
    </w:p>
    <w:p w:rsidR="00000000" w:rsidDel="00000000" w:rsidP="00000000" w:rsidRDefault="00000000" w:rsidRPr="00000000" w14:paraId="0000008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Risiko pertumbuhan biologis (</w:t>
      </w:r>
      <w:r w:rsidDel="00000000" w:rsidR="00000000" w:rsidRPr="00000000">
        <w:rPr>
          <w:rFonts w:ascii="Google Sans Text" w:cs="Google Sans Text" w:eastAsia="Google Sans Text" w:hAnsi="Google Sans Text"/>
          <w:i w:val="1"/>
          <w:iCs w:val="1"/>
          <w:color w:val="1f1f1f"/>
          <w:rtl w:val="0"/>
        </w:rPr>
        <w:t xml:space="preserve">algae/bacteria</w:t>
      </w:r>
      <w:r w:rsidDel="00000000" w:rsidR="00000000" w:rsidRPr="00000000">
        <w:rPr>
          <w:rFonts w:ascii="Google Sans Text" w:cs="Google Sans Text" w:eastAsia="Google Sans Text" w:hAnsi="Google Sans Text"/>
          <w:color w:val="1f1f1f"/>
          <w:rtl w:val="0"/>
        </w:rPr>
        <w:t xml:space="preserve">) di </w:t>
      </w:r>
      <w:r w:rsidDel="00000000" w:rsidR="00000000" w:rsidRPr="00000000">
        <w:rPr>
          <w:rFonts w:ascii="Google Sans Text" w:cs="Google Sans Text" w:eastAsia="Google Sans Text" w:hAnsi="Google Sans Text"/>
          <w:i w:val="1"/>
          <w:iCs w:val="1"/>
          <w:color w:val="1f1f1f"/>
          <w:rtl w:val="0"/>
        </w:rPr>
        <w:t xml:space="preserve">cooling tower</w:t>
      </w:r>
      <w:r w:rsidDel="00000000" w:rsidR="00000000" w:rsidRPr="00000000">
        <w:rPr>
          <w:rFonts w:ascii="Google Sans Text" w:cs="Google Sans Text" w:eastAsia="Google Sans Text" w:hAnsi="Google Sans Text"/>
          <w:color w:val="1f1f1f"/>
          <w:rtl w:val="0"/>
        </w:rPr>
        <w:t xml:space="preserve"> meningkat, membutuhkan dosis bahan kimia (</w:t>
      </w:r>
      <w:r w:rsidDel="00000000" w:rsidR="00000000" w:rsidRPr="00000000">
        <w:rPr>
          <w:rFonts w:ascii="Google Sans Text" w:cs="Google Sans Text" w:eastAsia="Google Sans Text" w:hAnsi="Google Sans Text"/>
          <w:i w:val="1"/>
          <w:iCs w:val="1"/>
          <w:color w:val="1f1f1f"/>
          <w:rtl w:val="0"/>
        </w:rPr>
        <w:t xml:space="preserve">biocide</w:t>
      </w:r>
      <w:r w:rsidDel="00000000" w:rsidR="00000000" w:rsidRPr="00000000">
        <w:rPr>
          <w:rFonts w:ascii="Google Sans Text" w:cs="Google Sans Text" w:eastAsia="Google Sans Text" w:hAnsi="Google Sans Text"/>
          <w:color w:val="1f1f1f"/>
          <w:rtl w:val="0"/>
        </w:rPr>
        <w:t xml:space="preserve">) yang lebih agresif dan siklus </w:t>
      </w:r>
      <w:r w:rsidDel="00000000" w:rsidR="00000000" w:rsidRPr="00000000">
        <w:rPr>
          <w:rFonts w:ascii="Google Sans Text" w:cs="Google Sans Text" w:eastAsia="Google Sans Text" w:hAnsi="Google Sans Text"/>
          <w:i w:val="1"/>
          <w:iCs w:val="1"/>
          <w:color w:val="1f1f1f"/>
          <w:rtl w:val="0"/>
        </w:rPr>
        <w:t xml:space="preserve">blowdown</w:t>
      </w:r>
      <w:r w:rsidDel="00000000" w:rsidR="00000000" w:rsidRPr="00000000">
        <w:rPr>
          <w:rFonts w:ascii="Google Sans Text" w:cs="Google Sans Text" w:eastAsia="Google Sans Text" w:hAnsi="Google Sans Text"/>
          <w:color w:val="1f1f1f"/>
          <w:rtl w:val="0"/>
        </w:rPr>
        <w:t xml:space="preserve"> yang lebih sering, meningkatkan konsumsi air.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Iklim Dingin (Free Cooling):</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Penggunaan </w:t>
      </w:r>
      <w:r w:rsidDel="00000000" w:rsidR="00000000" w:rsidRPr="00000000">
        <w:rPr>
          <w:rFonts w:ascii="Google Sans Text" w:cs="Google Sans Text" w:eastAsia="Google Sans Text" w:hAnsi="Google Sans Text"/>
          <w:i w:val="1"/>
          <w:iCs w:val="1"/>
          <w:color w:val="1f1f1f"/>
          <w:rtl w:val="0"/>
        </w:rPr>
        <w:t xml:space="preserve">economizer</w:t>
      </w:r>
      <w:r w:rsidDel="00000000" w:rsidR="00000000" w:rsidRPr="00000000">
        <w:rPr>
          <w:rFonts w:ascii="Google Sans Text" w:cs="Google Sans Text" w:eastAsia="Google Sans Text" w:hAnsi="Google Sans Text"/>
          <w:color w:val="1f1f1f"/>
          <w:rtl w:val="0"/>
        </w:rPr>
        <w:t xml:space="preserve"> udara luar mengurangi jam operasional kompresor chiller, memperpanjang umur aset mekanikal utama.</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Namun, ini memperkenalkan pemeliharaan tambahan untuk </w:t>
      </w:r>
      <w:r w:rsidDel="00000000" w:rsidR="00000000" w:rsidRPr="00000000">
        <w:rPr>
          <w:rFonts w:ascii="Google Sans Text" w:cs="Google Sans Text" w:eastAsia="Google Sans Text" w:hAnsi="Google Sans Text"/>
          <w:i w:val="1"/>
          <w:iCs w:val="1"/>
          <w:color w:val="1f1f1f"/>
          <w:rtl w:val="0"/>
        </w:rPr>
        <w:t xml:space="preserve">damper actuators</w:t>
      </w:r>
      <w:r w:rsidDel="00000000" w:rsidR="00000000" w:rsidRPr="00000000">
        <w:rPr>
          <w:rFonts w:ascii="Google Sans Text" w:cs="Google Sans Text" w:eastAsia="Google Sans Text" w:hAnsi="Google Sans Text"/>
          <w:color w:val="1f1f1f"/>
          <w:rtl w:val="0"/>
        </w:rPr>
        <w:t xml:space="preserve"> dan sistem kontrol kelembapan (</w:t>
      </w:r>
      <w:r w:rsidDel="00000000" w:rsidR="00000000" w:rsidRPr="00000000">
        <w:rPr>
          <w:rFonts w:ascii="Google Sans Text" w:cs="Google Sans Text" w:eastAsia="Google Sans Text" w:hAnsi="Google Sans Text"/>
          <w:i w:val="1"/>
          <w:iCs w:val="1"/>
          <w:color w:val="1f1f1f"/>
          <w:rtl w:val="0"/>
        </w:rPr>
        <w:t xml:space="preserve">humidification</w:t>
      </w:r>
      <w:r w:rsidDel="00000000" w:rsidR="00000000" w:rsidRPr="00000000">
        <w:rPr>
          <w:rFonts w:ascii="Google Sans Text" w:cs="Google Sans Text" w:eastAsia="Google Sans Text" w:hAnsi="Google Sans Text"/>
          <w:color w:val="1f1f1f"/>
          <w:rtl w:val="0"/>
        </w:rPr>
        <w:t xml:space="preserve">) di musim dingin.</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Metodologi Algoritma Kalkulator (The Master Algorithm)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menyatukan semua variabel di atas, kalkulator menggunakan pendekatan "Layered Multiplier". Berikut adalah struktur logika matematisnya: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63149"/>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05500" cy="3631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Komponen Biaya</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Biaya Staf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65907" cy="232953"/>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65907" cy="23295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74669"/>
            <wp:effectExtent b="0" l="0" r="0" t="0"/>
            <wp:docPr id="1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05500" cy="374669"/>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(Di mana SER adalah Rasio Efisiensi Staf, yang menyesuaikan jumlah personel berdasarkan tingkat otomatisasi regional)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Biaya Pemeliharaan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08992" cy="232682"/>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08992" cy="232682"/>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05500" cy="33898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(Menyesuaikan kompleksitas Tier, biaya material lokal, dan keparahan iklim)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Biaya Energi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57659" cy="228783"/>
            <wp:effectExtent b="0" l="0" r="0" t="0"/>
            <wp:docPr id="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57659" cy="22878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05500" cy="33898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(PUE dimodelkan secara dinamis berdasarkan data psikrometri lokasi)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Wawasan Tingkat Lanjut (Second &amp; Third-Order Insights)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Paradoks "Biaya Rendah"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Analisis ini mengungkapkan bahwa "biaya tenaga kerja rendah" sering kali merupakan ilusi dalam total TCO. Penghematan gaji di pasar berkembang sering kali tergerus oleh:</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Kebutuhan jumlah staf yang lebih banyak (</w:t>
      </w:r>
      <w:r w:rsidDel="00000000" w:rsidR="00000000" w:rsidRPr="00000000">
        <w:rPr>
          <w:rFonts w:ascii="Google Sans Text" w:cs="Google Sans Text" w:eastAsia="Google Sans Text" w:hAnsi="Google Sans Text"/>
          <w:color w:val="1f1f1f"/>
        </w:rPr>
        <w:drawing>
          <wp:inline distB="19050" distT="19050" distL="19050" distR="19050">
            <wp:extent cx="934268" cy="229974"/>
            <wp:effectExtent b="0" l="0" r="0" t="0"/>
            <wp:docPr id="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934268" cy="2299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Biaya material yang melambung akibat inefisiensi logistik (</w:t>
      </w:r>
      <w:r w:rsidDel="00000000" w:rsidR="00000000" w:rsidRPr="00000000">
        <w:rPr>
          <w:rFonts w:ascii="Google Sans Text" w:cs="Google Sans Text" w:eastAsia="Google Sans Text" w:hAnsi="Google Sans Text"/>
          <w:color w:val="1f1f1f"/>
        </w:rPr>
        <w:drawing>
          <wp:inline distB="19050" distT="19050" distL="19050" distR="19050">
            <wp:extent cx="984723" cy="231700"/>
            <wp:effectExtent b="0" l="0" r="0" t="0"/>
            <wp:docPr id="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984723" cy="2317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Risiko operasional yang lebih tinggi akibat kualitas pekerjaan (</w:t>
      </w:r>
      <w:r w:rsidDel="00000000" w:rsidR="00000000" w:rsidRPr="00000000">
        <w:rPr>
          <w:rFonts w:ascii="Google Sans Text" w:cs="Google Sans Text" w:eastAsia="Google Sans Text" w:hAnsi="Google Sans Text"/>
          <w:color w:val="1f1f1f"/>
        </w:rPr>
        <w:drawing>
          <wp:inline distB="19050" distT="19050" distL="19050" distR="19050">
            <wp:extent cx="578197" cy="231279"/>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8197" cy="2312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Kalkulator ini akan memvisualisasikan bagaimana penghematan OPEX tenaga kerja dapat dengan cepat dihilangkan oleh biaya risiko rantai pasok.</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Trade-off CAPEX vs. OPEX dalam Iklim Ekstrem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Logika iklim menyoroti sebuah </w:t>
      </w:r>
      <w:r w:rsidDel="00000000" w:rsidR="00000000" w:rsidRPr="00000000">
        <w:rPr>
          <w:rFonts w:ascii="Google Sans Text" w:cs="Google Sans Text" w:eastAsia="Google Sans Text" w:hAnsi="Google Sans Text"/>
          <w:i w:val="1"/>
          <w:iCs w:val="1"/>
          <w:color w:val="1f1f1f"/>
          <w:rtl w:val="0"/>
        </w:rPr>
        <w:t xml:space="preserve">trade-off</w:t>
      </w:r>
      <w:r w:rsidDel="00000000" w:rsidR="00000000" w:rsidRPr="00000000">
        <w:rPr>
          <w:rFonts w:ascii="Google Sans Text" w:cs="Google Sans Text" w:eastAsia="Google Sans Text" w:hAnsi="Google Sans Text"/>
          <w:color w:val="1f1f1f"/>
          <w:rtl w:val="0"/>
        </w:rPr>
        <w:t xml:space="preserve"> strategis: Berinvestasi lebih besar di awal (CAPEX) untuk sistem filtrasi canggih (misalnya </w:t>
      </w:r>
      <w:r w:rsidDel="00000000" w:rsidR="00000000" w:rsidRPr="00000000">
        <w:rPr>
          <w:rFonts w:ascii="Google Sans Text" w:cs="Google Sans Text" w:eastAsia="Google Sans Text" w:hAnsi="Google Sans Text"/>
          <w:i w:val="1"/>
          <w:iCs w:val="1"/>
          <w:color w:val="1f1f1f"/>
          <w:rtl w:val="0"/>
        </w:rPr>
        <w:t xml:space="preserve">Pressurization Units</w:t>
      </w:r>
      <w:r w:rsidDel="00000000" w:rsidR="00000000" w:rsidRPr="00000000">
        <w:rPr>
          <w:rFonts w:ascii="Google Sans Text" w:cs="Google Sans Text" w:eastAsia="Google Sans Text" w:hAnsi="Google Sans Text"/>
          <w:color w:val="1f1f1f"/>
          <w:rtl w:val="0"/>
        </w:rPr>
        <w:t xml:space="preserve"> atau filter kimia) di pasar dengan polusi tinggi dapat secara drastis menurunkan OPEX pemeliharaan jangka panjang. Kalkulator dapat mensimulasikan skenario ini: "Apakah lebih murah mengganti filter murah setiap bulan (OPEX tinggi), atau memasang sistem penyaringan industri (CAPEX tinggi, OPEX rendah)?"</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Redundansi Tier IV: Biaya Tersembunyi</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Beralih dari Tier II ke Tier IV bukan hanya soal membeli satu genset tambahan. Ini menggandakan seluruh ekosistem pemeliharaan. Kalkulator harus memberikan peringatan dini bahwa </w:t>
      </w:r>
      <w:r w:rsidDel="00000000" w:rsidR="00000000" w:rsidRPr="00000000">
        <w:rPr>
          <w:rFonts w:ascii="Google Sans Text" w:cs="Google Sans Text" w:eastAsia="Google Sans Text" w:hAnsi="Google Sans Text"/>
          <w:b w:val="1"/>
          <w:bCs w:val="1"/>
          <w:color w:val="1f1f1f"/>
          <w:rtl w:val="0"/>
        </w:rPr>
        <w:t xml:space="preserve">Ketersediaan Tinggi = Intensitas OPEX Tinggi</w:t>
      </w:r>
      <w:r w:rsidDel="00000000" w:rsidR="00000000" w:rsidRPr="00000000">
        <w:rPr>
          <w:rFonts w:ascii="Google Sans Text" w:cs="Google Sans Text" w:eastAsia="Google Sans Text" w:hAnsi="Google Sans Text"/>
          <w:color w:val="1f1f1f"/>
          <w:rtl w:val="0"/>
        </w:rPr>
        <w:t xml:space="preserve">. Biaya menjaga 99,995% uptime bukan linier, melainkan eksponensial dibandingkan 99,7%.</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Kesimpulan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Konsep globalisasi untuk kalkulator pemeliharaan data center ini menawarkan pergeseran fundamental dari estimasi statis menuju pemodelan dinamis berbasis risiko. Dengan mengintegrasikan indeks ekonomi regional, realitas rantai pasok, kepatuhan regulasi, dan keparahan lingkungan fisik, kerangka kerja ini memberikan peta jalan yang akurat bagi operator global.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Alat ini tidak hanya menghitung biaya; ia mengukur </w:t>
      </w:r>
      <w:r w:rsidDel="00000000" w:rsidR="00000000" w:rsidRPr="00000000">
        <w:rPr>
          <w:rFonts w:ascii="Google Sans Text" w:cs="Google Sans Text" w:eastAsia="Google Sans Text" w:hAnsi="Google Sans Text"/>
          <w:b w:val="1"/>
          <w:bCs w:val="1"/>
          <w:color w:val="1f1f1f"/>
          <w:rtl w:val="0"/>
        </w:rPr>
        <w:t xml:space="preserve">kesulitan operasional</w:t>
      </w:r>
      <w:r w:rsidDel="00000000" w:rsidR="00000000" w:rsidRPr="00000000">
        <w:rPr>
          <w:rFonts w:ascii="Google Sans Text" w:cs="Google Sans Text" w:eastAsia="Google Sans Text" w:hAnsi="Google Sans Text"/>
          <w:color w:val="1f1f1f"/>
          <w:rtl w:val="0"/>
        </w:rPr>
        <w:t xml:space="preserve">. Satu dolar yang dianggarkan untuk pemeliharaan di Jakarta kini dipahami memiliki daya beli, profil risiko, dan hasil operasional yang sangat berbeda dibandingkan satu dolar yang dihabiskan di Frankfurt. Implementasi logika ini akan memberdayakan organisasi untuk membuat keputusan lokasi, desain, dan operasional yang jauh lebih cerdas dan tangguh.</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Lampiran: Tabel Data Terstruktur untuk Input Kalkulator</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 A1: Baseline Staf &amp; Biaya (Indonesia Tier III, 1MW)</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Peran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Biaya Tahunan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Catatan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Facility/Operations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$58,233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Kepemimpinan Kritis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 Team Lead (MTL)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$174,700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Cakupan 24/7 (Shift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Electrical Engineer (HV/ME)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$46,587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Spesialis Tegangan Tinggi/Menengah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HVAC/Mechanical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$23,293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Spesialis Mekanikal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Electrical Technician (LV)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$23,293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Teknisi Umum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Mechanical/Gen Technician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$23,294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Teknisi Genset &amp; Mekanikal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BMS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$23,293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Monitoring Ruang Kontrol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 &amp; Cleaning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$54,157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Layanan Pendukung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$426,851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Densitas: 23 FTE/MW</w:t>
            </w:r>
          </w:p>
        </w:tc>
      </w:tr>
    </w:tbl>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 A2: Baseline Frekuensi Pemeliharaan</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Dasar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Basis Biaya (per kW)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 + Overhaul 6 &amp; 12 Bulan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Cooling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Preventif Bulanan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Electrical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Kuartalan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Semi-Tahunan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Kontinu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Kuartalan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$7.50</w:t>
            </w:r>
          </w:p>
        </w:tc>
      </w:tr>
    </w:tbl>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 A3: Matriks Indeks Regional (Ilustratif)</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Wilayah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Indeks Tenaga Kerja (MLabor​)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Indeks Material (MMat​)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Risiko Rantai Pasok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Risiko Regulasi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Indonesia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Menengah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 (Tier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Tinggi (Safety/Labor)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Jerman (Tier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Sangat Tinggi (Carbon/Data)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Brasil (LATAM)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Sangat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Tinggi (Tax/Labor)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India (APAC)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Menengah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Menengah</w:t>
            </w:r>
          </w:p>
        </w:tc>
      </w:tr>
    </w:tbl>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OPEX Report — February 17, 2026.pdf</w:t>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Center Market Comparison | Cushman &amp; Wakefield, accessed February 17, 2026, </w:t>
      </w:r>
      <w:hyperlink r:id="rId34">
        <w:r w:rsidDel="00000000" w:rsidR="00000000" w:rsidRPr="00000000">
          <w:rPr>
            <w:rFonts w:ascii="Google Sans" w:cs="Google Sans" w:eastAsia="Google Sans" w:hAnsi="Google Sans"/>
            <w:color w:val="0000ee"/>
            <w:sz w:val="24"/>
            <w:szCs w:val="24"/>
            <w:u w:val="single"/>
            <w:rtl w:val="0"/>
          </w:rPr>
          <w:t xml:space="preserve">https://www.cushmanwakefield.com/en/insights/global-data-center-market-comparison</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centre construction cost index 2025 - Turner &amp; Townsend, accessed February 17, 2026, </w:t>
      </w:r>
      <w:hyperlink r:id="rId35">
        <w:r w:rsidDel="00000000" w:rsidR="00000000" w:rsidRPr="00000000">
          <w:rPr>
            <w:rFonts w:ascii="Google Sans" w:cs="Google Sans" w:eastAsia="Google Sans" w:hAnsi="Google Sans"/>
            <w:color w:val="0000ee"/>
            <w:sz w:val="24"/>
            <w:szCs w:val="24"/>
            <w:u w:val="single"/>
            <w:rtl w:val="0"/>
          </w:rPr>
          <w:t xml:space="preserve">https://reports.turnerandtownsend.com/data-centre-construction-cost-index-2025/data-centre-cost-trends</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compute: A $7 trillion race to scale data centers - McKinsey, accessed February 17, 2026, </w:t>
      </w:r>
      <w:hyperlink r:id="rId36">
        <w:r w:rsidDel="00000000" w:rsidR="00000000" w:rsidRPr="00000000">
          <w:rPr>
            <w:rFonts w:ascii="Google Sans" w:cs="Google Sans" w:eastAsia="Google Sans" w:hAnsi="Google Sans"/>
            <w:color w:val="0000ee"/>
            <w:sz w:val="24"/>
            <w:szCs w:val="24"/>
            <w:u w:val="single"/>
            <w:rtl w:val="0"/>
          </w:rPr>
          <w:t xml:space="preserve">https://www.mckinsey.com/industries/technology-media-and-telecommunications/our-insights/the-cost-of-compute-a-7-trillion-dollar-race-to-scale-data-centers</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8 Vs 12 hour shift patterns | Totalmobile, accessed February 17, 2026, </w:t>
      </w:r>
      <w:hyperlink r:id="rId37">
        <w:r w:rsidDel="00000000" w:rsidR="00000000" w:rsidRPr="00000000">
          <w:rPr>
            <w:rFonts w:ascii="Google Sans" w:cs="Google Sans" w:eastAsia="Google Sans" w:hAnsi="Google Sans"/>
            <w:color w:val="0000ee"/>
            <w:sz w:val="24"/>
            <w:szCs w:val="24"/>
            <w:u w:val="single"/>
            <w:rtl w:val="0"/>
          </w:rPr>
          <w:t xml:space="preserve">https://www.totalmobile.com/blog/capabilities/rostering/guide-8-vs-12-hour-shift-patterns/</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Center Trends 2025 | CBRE, accessed February 17, 2026, </w:t>
      </w:r>
      <w:hyperlink r:id="rId38">
        <w:r w:rsidDel="00000000" w:rsidR="00000000" w:rsidRPr="00000000">
          <w:rPr>
            <w:rFonts w:ascii="Google Sans" w:cs="Google Sans" w:eastAsia="Google Sans" w:hAnsi="Google Sans"/>
            <w:color w:val="0000ee"/>
            <w:sz w:val="24"/>
            <w:szCs w:val="24"/>
            <w:u w:val="single"/>
            <w:rtl w:val="0"/>
          </w:rPr>
          <w:t xml:space="preserve">https://www.cbre.com/insights/reports/global-data-center-trends-2025</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2-2-3 Work Schedule? Explanation, Implementation &amp; Template - Parim, accessed February 17, 2026, </w:t>
      </w:r>
      <w:hyperlink r:id="rId39">
        <w:r w:rsidDel="00000000" w:rsidR="00000000" w:rsidRPr="00000000">
          <w:rPr>
            <w:rFonts w:ascii="Google Sans" w:cs="Google Sans" w:eastAsia="Google Sans" w:hAnsi="Google Sans"/>
            <w:color w:val="0000ee"/>
            <w:sz w:val="24"/>
            <w:szCs w:val="24"/>
            <w:u w:val="single"/>
            <w:rtl w:val="0"/>
          </w:rPr>
          <w:t xml:space="preserve">https://www.parim.co/blog/2-2-3-work-schedule</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the 2-2-3 Shift Schedule - TimeTrex, accessed February 17, 2026, </w:t>
      </w:r>
      <w:hyperlink r:id="rId40">
        <w:r w:rsidDel="00000000" w:rsidR="00000000" w:rsidRPr="00000000">
          <w:rPr>
            <w:rFonts w:ascii="Google Sans" w:cs="Google Sans" w:eastAsia="Google Sans" w:hAnsi="Google Sans"/>
            <w:color w:val="0000ee"/>
            <w:sz w:val="24"/>
            <w:szCs w:val="24"/>
            <w:u w:val="single"/>
            <w:rtl w:val="0"/>
          </w:rPr>
          <w:t xml:space="preserve">https://www.timetrex.com/blog/guide-to-the-2-2-3-shift-schedule</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Call Centre Shrinkage and How to Calculate It?, accessed February 17, 2026, </w:t>
      </w:r>
      <w:hyperlink r:id="rId41">
        <w:r w:rsidDel="00000000" w:rsidR="00000000" w:rsidRPr="00000000">
          <w:rPr>
            <w:rFonts w:ascii="Google Sans" w:cs="Google Sans" w:eastAsia="Google Sans" w:hAnsi="Google Sans"/>
            <w:color w:val="0000ee"/>
            <w:sz w:val="24"/>
            <w:szCs w:val="24"/>
            <w:u w:val="single"/>
            <w:rtl w:val="0"/>
          </w:rPr>
          <w:t xml:space="preserve">https://www.callcentrehelper.com/how-to-calculate-contact-centre-shrinkage-90353.htm</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call center shrinkage? | Freshdesk Contact Center Blog - Freshworks, accessed February 17, 2026, </w:t>
      </w:r>
      <w:hyperlink r:id="rId42">
        <w:r w:rsidDel="00000000" w:rsidR="00000000" w:rsidRPr="00000000">
          <w:rPr>
            <w:rFonts w:ascii="Google Sans" w:cs="Google Sans" w:eastAsia="Google Sans" w:hAnsi="Google Sans"/>
            <w:color w:val="0000ee"/>
            <w:sz w:val="24"/>
            <w:szCs w:val="24"/>
            <w:u w:val="single"/>
            <w:rtl w:val="0"/>
          </w:rPr>
          <w:t xml:space="preserve">https://www.freshworks.com/explore-cx/call-center-shrinkage/</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Order Quantity (EOQ): The Complete Guide to Optimal Inventory Ordering, accessed February 17, 2026, </w:t>
      </w:r>
      <w:hyperlink r:id="rId43">
        <w:r w:rsidDel="00000000" w:rsidR="00000000" w:rsidRPr="00000000">
          <w:rPr>
            <w:rFonts w:ascii="Google Sans" w:cs="Google Sans" w:eastAsia="Google Sans" w:hAnsi="Google Sans"/>
            <w:color w:val="0000ee"/>
            <w:sz w:val="24"/>
            <w:szCs w:val="24"/>
            <w:u w:val="single"/>
            <w:rtl w:val="0"/>
          </w:rPr>
          <w:t xml:space="preserve">https://bizowie.com/economic-order-quantity-eoq-the-complete-guide-to-optimal-inventory-ordering</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Assurance Guidance 2.12 - Monitoring PM2.5 In Ambient Air Using Designated Reference or Class I Equivalent Methods - EPA, accessed February 17, 2026, </w:t>
      </w:r>
      <w:hyperlink r:id="rId44">
        <w:r w:rsidDel="00000000" w:rsidR="00000000" w:rsidRPr="00000000">
          <w:rPr>
            <w:rFonts w:ascii="Google Sans" w:cs="Google Sans" w:eastAsia="Google Sans" w:hAnsi="Google Sans"/>
            <w:color w:val="0000ee"/>
            <w:sz w:val="24"/>
            <w:szCs w:val="24"/>
            <w:u w:val="single"/>
            <w:rtl w:val="0"/>
          </w:rPr>
          <w:t xml:space="preserve">https://www.epa.gov/sites/default/files/2021-03/documents/p100oi8x.pdf</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PM2.5 Data Discrepancies Explained – Part 1 of 5 - Air Quality Portal, accessed February 17, 2026, </w:t>
      </w:r>
      <w:hyperlink r:id="rId45">
        <w:r w:rsidDel="00000000" w:rsidR="00000000" w:rsidRPr="00000000">
          <w:rPr>
            <w:rFonts w:ascii="Google Sans" w:cs="Google Sans" w:eastAsia="Google Sans" w:hAnsi="Google Sans"/>
            <w:color w:val="0000ee"/>
            <w:sz w:val="24"/>
            <w:szCs w:val="24"/>
            <w:u w:val="single"/>
            <w:rtl w:val="0"/>
          </w:rPr>
          <w:t xml:space="preserve">https://airquality.climate.ncsu.edu/2024/03/08/air-quality-data-sources-for-pm2-5-part-1-of-5/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imetrex.com/blog/guide-to-the-2-2-3-shift-schedule" TargetMode="External"/><Relationship Id="rId20" Type="http://schemas.openxmlformats.org/officeDocument/2006/relationships/image" Target="media/image4.png"/><Relationship Id="rId42" Type="http://schemas.openxmlformats.org/officeDocument/2006/relationships/hyperlink" Target="https://www.freshworks.com/explore-cx/call-center-shrinkage/" TargetMode="External"/><Relationship Id="rId41" Type="http://schemas.openxmlformats.org/officeDocument/2006/relationships/hyperlink" Target="https://www.callcentrehelper.com/how-to-calculate-contact-centre-shrinkage-90353.htm" TargetMode="External"/><Relationship Id="rId22" Type="http://schemas.openxmlformats.org/officeDocument/2006/relationships/image" Target="media/image15.png"/><Relationship Id="rId44" Type="http://schemas.openxmlformats.org/officeDocument/2006/relationships/hyperlink" Target="https://www.epa.gov/sites/default/files/2021-03/documents/p100oi8x.pdf" TargetMode="External"/><Relationship Id="rId21" Type="http://schemas.openxmlformats.org/officeDocument/2006/relationships/image" Target="media/image9.png"/><Relationship Id="rId43" Type="http://schemas.openxmlformats.org/officeDocument/2006/relationships/hyperlink" Target="https://bizowie.com/economic-order-quantity-eoq-the-complete-guide-to-optimal-inventory-ordering" TargetMode="External"/><Relationship Id="rId24" Type="http://schemas.openxmlformats.org/officeDocument/2006/relationships/image" Target="media/image7.png"/><Relationship Id="rId23" Type="http://schemas.openxmlformats.org/officeDocument/2006/relationships/image" Target="media/image5.png"/><Relationship Id="rId45" Type="http://schemas.openxmlformats.org/officeDocument/2006/relationships/hyperlink" Target="https://airquality.climate.ncsu.edu/2024/03/08/air-quality-data-sources-for-pm2-5-part-1-of-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1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22.png"/><Relationship Id="rId31" Type="http://schemas.openxmlformats.org/officeDocument/2006/relationships/image" Target="media/image10.png"/><Relationship Id="rId30" Type="http://schemas.openxmlformats.org/officeDocument/2006/relationships/image" Target="media/image14.png"/><Relationship Id="rId11" Type="http://schemas.openxmlformats.org/officeDocument/2006/relationships/image" Target="media/image19.png"/><Relationship Id="rId33" Type="http://schemas.openxmlformats.org/officeDocument/2006/relationships/image" Target="media/image2.png"/><Relationship Id="rId10" Type="http://schemas.openxmlformats.org/officeDocument/2006/relationships/image" Target="media/image28.png"/><Relationship Id="rId32" Type="http://schemas.openxmlformats.org/officeDocument/2006/relationships/image" Target="media/image1.png"/><Relationship Id="rId13" Type="http://schemas.openxmlformats.org/officeDocument/2006/relationships/image" Target="media/image21.png"/><Relationship Id="rId35" Type="http://schemas.openxmlformats.org/officeDocument/2006/relationships/hyperlink" Target="https://reports.turnerandtownsend.com/data-centre-construction-cost-index-2025/data-centre-cost-trends" TargetMode="External"/><Relationship Id="rId12" Type="http://schemas.openxmlformats.org/officeDocument/2006/relationships/image" Target="media/image26.png"/><Relationship Id="rId34" Type="http://schemas.openxmlformats.org/officeDocument/2006/relationships/hyperlink" Target="https://www.cushmanwakefield.com/en/insights/global-data-center-market-comparison" TargetMode="External"/><Relationship Id="rId15" Type="http://schemas.openxmlformats.org/officeDocument/2006/relationships/image" Target="media/image25.png"/><Relationship Id="rId37" Type="http://schemas.openxmlformats.org/officeDocument/2006/relationships/hyperlink" Target="https://www.totalmobile.com/blog/capabilities/rostering/guide-8-vs-12-hour-shift-patterns/" TargetMode="External"/><Relationship Id="rId14" Type="http://schemas.openxmlformats.org/officeDocument/2006/relationships/image" Target="media/image18.png"/><Relationship Id="rId36" Type="http://schemas.openxmlformats.org/officeDocument/2006/relationships/hyperlink" Target="https://www.mckinsey.com/industries/technology-media-and-telecommunications/our-insights/the-cost-of-compute-a-7-trillion-dollar-race-to-scale-data-centers" TargetMode="External"/><Relationship Id="rId17" Type="http://schemas.openxmlformats.org/officeDocument/2006/relationships/image" Target="media/image23.png"/><Relationship Id="rId39" Type="http://schemas.openxmlformats.org/officeDocument/2006/relationships/hyperlink" Target="https://www.parim.co/blog/2-2-3-work-schedule" TargetMode="External"/><Relationship Id="rId16" Type="http://schemas.openxmlformats.org/officeDocument/2006/relationships/image" Target="media/image27.png"/><Relationship Id="rId38" Type="http://schemas.openxmlformats.org/officeDocument/2006/relationships/hyperlink" Target="https://www.cbre.com/insights/reports/global-data-center-trends-2025" TargetMode="External"/><Relationship Id="rId19" Type="http://schemas.openxmlformats.org/officeDocument/2006/relationships/image" Target="media/image20.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